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BA3A2" w14:textId="77777777" w:rsidR="001B43FF" w:rsidRPr="00760EE7" w:rsidRDefault="001B43FF">
      <w:pPr>
        <w:spacing w:before="78" w:after="0" w:line="353" w:lineRule="exact"/>
        <w:ind w:left="3884" w:right="3866"/>
        <w:jc w:val="center"/>
        <w:rPr>
          <w:rFonts w:ascii="Times New Roman" w:hAnsi="Times New Roman" w:cs="Times New Roman"/>
          <w:noProof w:val="0"/>
          <w:sz w:val="18"/>
          <w:szCs w:val="18"/>
        </w:rPr>
      </w:pP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2"/>
          <w:sz w:val="28"/>
          <w:szCs w:val="28"/>
        </w:rPr>
        <w:t>F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2"/>
          <w:sz w:val="28"/>
          <w:szCs w:val="28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position w:val="-2"/>
          <w:sz w:val="28"/>
          <w:szCs w:val="28"/>
        </w:rPr>
        <w:t xml:space="preserve">ŞA </w:t>
      </w:r>
      <w:r w:rsidRPr="00825576">
        <w:rPr>
          <w:rFonts w:ascii="Times New Roman" w:hAnsi="Times New Roman" w:cs="Times New Roman"/>
          <w:b/>
          <w:bCs/>
          <w:spacing w:val="-2"/>
          <w:position w:val="-2"/>
          <w:sz w:val="28"/>
          <w:szCs w:val="28"/>
        </w:rPr>
        <w:t>D</w:t>
      </w:r>
      <w:r w:rsidRPr="00825576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</w:rPr>
        <w:t>I</w:t>
      </w:r>
      <w:r w:rsidRPr="00825576">
        <w:rPr>
          <w:rFonts w:ascii="Times New Roman" w:hAnsi="Times New Roman" w:cs="Times New Roman"/>
          <w:b/>
          <w:bCs/>
          <w:position w:val="-2"/>
          <w:sz w:val="28"/>
          <w:szCs w:val="28"/>
        </w:rPr>
        <w:t>S</w:t>
      </w:r>
      <w:r w:rsidRPr="00825576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</w:rPr>
        <w:t>C</w:t>
      </w:r>
      <w:r w:rsidRPr="00825576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</w:rPr>
        <w:t>I</w:t>
      </w:r>
      <w:r w:rsidRPr="00825576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</w:rPr>
        <w:t>P</w:t>
      </w:r>
      <w:r w:rsidRPr="00825576">
        <w:rPr>
          <w:rFonts w:ascii="Times New Roman" w:hAnsi="Times New Roman" w:cs="Times New Roman"/>
          <w:b/>
          <w:bCs/>
          <w:position w:val="-2"/>
          <w:sz w:val="28"/>
          <w:szCs w:val="28"/>
        </w:rPr>
        <w:t>L</w:t>
      </w:r>
      <w:r w:rsidRPr="00825576">
        <w:rPr>
          <w:rFonts w:ascii="Times New Roman" w:hAnsi="Times New Roman" w:cs="Times New Roman"/>
          <w:b/>
          <w:bCs/>
          <w:spacing w:val="1"/>
          <w:position w:val="-2"/>
          <w:sz w:val="28"/>
          <w:szCs w:val="28"/>
        </w:rPr>
        <w:t>I</w:t>
      </w:r>
      <w:r w:rsidRPr="00825576">
        <w:rPr>
          <w:rFonts w:ascii="Times New Roman" w:hAnsi="Times New Roman" w:cs="Times New Roman"/>
          <w:b/>
          <w:bCs/>
          <w:spacing w:val="-1"/>
          <w:position w:val="-2"/>
          <w:sz w:val="28"/>
          <w:szCs w:val="28"/>
        </w:rPr>
        <w:t>N</w:t>
      </w:r>
      <w:r w:rsidRPr="00825576">
        <w:rPr>
          <w:rFonts w:ascii="Times New Roman" w:hAnsi="Times New Roman" w:cs="Times New Roman"/>
          <w:b/>
          <w:bCs/>
          <w:spacing w:val="-3"/>
          <w:position w:val="-2"/>
          <w:sz w:val="28"/>
          <w:szCs w:val="28"/>
        </w:rPr>
        <w:t>E</w:t>
      </w:r>
      <w:r w:rsidRPr="00825576">
        <w:rPr>
          <w:rFonts w:ascii="Times New Roman" w:hAnsi="Times New Roman" w:cs="Times New Roman"/>
          <w:b/>
          <w:bCs/>
          <w:position w:val="-2"/>
          <w:sz w:val="28"/>
          <w:szCs w:val="28"/>
        </w:rPr>
        <w:t>I</w:t>
      </w:r>
    </w:p>
    <w:p w14:paraId="1D01622F" w14:textId="77777777" w:rsidR="001B43FF" w:rsidRPr="00760EE7" w:rsidRDefault="001B43FF">
      <w:pPr>
        <w:spacing w:before="7" w:after="0" w:line="120" w:lineRule="exact"/>
        <w:rPr>
          <w:rFonts w:ascii="Times New Roman" w:hAnsi="Times New Roman" w:cs="Times New Roman"/>
          <w:noProof w:val="0"/>
          <w:sz w:val="12"/>
          <w:szCs w:val="12"/>
        </w:rPr>
      </w:pPr>
    </w:p>
    <w:p w14:paraId="592060DE" w14:textId="77777777" w:rsidR="001B43FF" w:rsidRPr="00760EE7" w:rsidRDefault="001B43FF">
      <w:pPr>
        <w:spacing w:after="0" w:line="200" w:lineRule="exact"/>
        <w:rPr>
          <w:rFonts w:ascii="Times New Roman" w:hAnsi="Times New Roman" w:cs="Times New Roman"/>
          <w:noProof w:val="0"/>
          <w:sz w:val="20"/>
          <w:szCs w:val="20"/>
        </w:rPr>
      </w:pPr>
    </w:p>
    <w:p w14:paraId="4A30FC8A" w14:textId="77777777" w:rsidR="001B43FF" w:rsidRPr="00760EE7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</w:pP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Da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t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 xml:space="preserve">e </w:t>
      </w:r>
      <w:r w:rsidRPr="008255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Pr="008255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825576">
        <w:rPr>
          <w:rFonts w:ascii="Times New Roman" w:hAnsi="Times New Roman" w:cs="Times New Roman"/>
          <w:b/>
          <w:bCs/>
          <w:position w:val="-1"/>
          <w:sz w:val="24"/>
          <w:szCs w:val="24"/>
        </w:rPr>
        <w:t>s</w:t>
      </w:r>
      <w:r w:rsidRPr="008255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 w:rsidRPr="008255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825576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 xml:space="preserve"> 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o</w:t>
      </w:r>
      <w:r w:rsidRPr="00760EE7">
        <w:rPr>
          <w:rFonts w:ascii="Times New Roman" w:hAnsi="Times New Roman" w:cs="Times New Roman"/>
          <w:b/>
          <w:bCs/>
          <w:noProof w:val="0"/>
          <w:spacing w:val="2"/>
          <w:position w:val="-1"/>
          <w:sz w:val="24"/>
          <w:szCs w:val="24"/>
        </w:rPr>
        <w:t>g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spacing w:val="2"/>
          <w:position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m</w:t>
      </w:r>
    </w:p>
    <w:p w14:paraId="54551672" w14:textId="77777777" w:rsidR="001B43FF" w:rsidRPr="00760EE7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5"/>
        <w:gridCol w:w="6395"/>
      </w:tblGrid>
      <w:tr w:rsidR="001B43FF" w:rsidRPr="00760EE7" w14:paraId="02827E29" w14:textId="77777777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AE4DC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1.1 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6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nst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tu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1"/>
                <w:sz w:val="24"/>
                <w:szCs w:val="24"/>
              </w:rPr>
              <w:t>ţ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ia de învăţ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2"/>
                <w:sz w:val="24"/>
                <w:szCs w:val="24"/>
              </w:rPr>
              <w:t>â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nt sup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rior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B6C5" w14:textId="77777777" w:rsidR="001B43FF" w:rsidRPr="00760EE7" w:rsidRDefault="005C3A22" w:rsidP="00F9494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UNIVERSITATEA CRE</w:t>
            </w:r>
            <w:r w:rsidR="00F94946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Ş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TINĂ PARTIUM</w:t>
            </w:r>
          </w:p>
        </w:tc>
      </w:tr>
      <w:tr w:rsidR="001B43FF" w:rsidRPr="00760EE7" w14:paraId="326627AA" w14:textId="77777777">
        <w:trPr>
          <w:trHeight w:hRule="exact" w:val="286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8F28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1.2 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Fac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ul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1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3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EE71" w14:textId="77777777" w:rsidR="001B43FF" w:rsidRPr="00760EE7" w:rsidRDefault="00B11161" w:rsidP="006E47F8">
            <w:pPr>
              <w:spacing w:after="0" w:line="267" w:lineRule="exact"/>
              <w:ind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FACULTATEA DE </w:t>
            </w:r>
            <w:r w:rsidR="00F94946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Ş</w:t>
            </w:r>
            <w:r w:rsidR="005C3A22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TIIN</w:t>
            </w:r>
            <w:r w:rsidR="00A272F7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Ț</w:t>
            </w:r>
            <w:r w:rsidR="005C3A22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E ECONOMICE</w:t>
            </w:r>
            <w:r w:rsidR="006E47F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r w:rsidR="006E47F8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ŞI</w:t>
            </w:r>
            <w:r w:rsidR="006E47F8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SOCIALE</w:t>
            </w:r>
          </w:p>
        </w:tc>
      </w:tr>
      <w:tr w:rsidR="001B43FF" w:rsidRPr="00760EE7" w14:paraId="3AD17732" w14:textId="77777777" w:rsidTr="00B36D74">
        <w:trPr>
          <w:trHeight w:hRule="exact" w:val="63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6A98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1.3 D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p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rt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3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ntul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207C9" w14:textId="77777777" w:rsidR="001B43FF" w:rsidRPr="00760EE7" w:rsidRDefault="005C3A22" w:rsidP="00956423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DEPARTAMENTUL DE </w:t>
            </w:r>
            <w:r w:rsidR="00956423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ECONOMIE</w:t>
            </w:r>
          </w:p>
        </w:tc>
      </w:tr>
      <w:tr w:rsidR="001B43FF" w:rsidRPr="00760EE7" w14:paraId="7C3BBCA0" w14:textId="77777777" w:rsidTr="003D774D">
        <w:trPr>
          <w:trHeight w:hRule="exact" w:val="64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69674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1.4 Dom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niul de </w:t>
            </w:r>
            <w:r w:rsidRPr="00825576">
              <w:rPr>
                <w:rFonts w:ascii="Times New Roman" w:hAnsi="Times New Roman" w:cs="Times New Roman"/>
                <w:b/>
                <w:sz w:val="24"/>
                <w:szCs w:val="24"/>
              </w:rPr>
              <w:t>stud</w:t>
            </w:r>
            <w:r w:rsidRPr="00825576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82557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9917" w14:textId="77777777" w:rsidR="001B43FF" w:rsidRPr="00760EE7" w:rsidRDefault="00982086" w:rsidP="00982086">
            <w:pPr>
              <w:spacing w:after="0" w:line="267" w:lineRule="exact"/>
              <w:ind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MANAGEMENT</w:t>
            </w:r>
          </w:p>
        </w:tc>
      </w:tr>
      <w:tr w:rsidR="001B43FF" w:rsidRPr="00760EE7" w14:paraId="360A8E5E" w14:textId="77777777">
        <w:trPr>
          <w:trHeight w:hRule="exact" w:val="28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4BF3" w14:textId="77777777" w:rsidR="001B43FF" w:rsidRPr="00760EE7" w:rsidRDefault="001B43F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1.5 Ciclul de </w:t>
            </w:r>
            <w:r w:rsidRPr="00825576">
              <w:rPr>
                <w:rFonts w:ascii="Times New Roman" w:hAnsi="Times New Roman" w:cs="Times New Roman"/>
                <w:b/>
                <w:sz w:val="24"/>
                <w:szCs w:val="24"/>
              </w:rPr>
              <w:t>studii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6CA3" w14:textId="77777777" w:rsidR="001B43FF" w:rsidRPr="00760EE7" w:rsidRDefault="00982086" w:rsidP="00F94946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MASTER</w:t>
            </w:r>
          </w:p>
        </w:tc>
      </w:tr>
      <w:tr w:rsidR="001B43FF" w:rsidRPr="00760EE7" w14:paraId="3952097E" w14:textId="77777777" w:rsidTr="00842F9A">
        <w:trPr>
          <w:trHeight w:hRule="exact" w:val="632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8E3B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1.6 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1"/>
                <w:sz w:val="24"/>
                <w:szCs w:val="24"/>
              </w:rPr>
              <w:t>P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ro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3"/>
                <w:sz w:val="24"/>
                <w:szCs w:val="24"/>
              </w:rPr>
              <w:t>g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mul de stud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1"/>
                <w:sz w:val="24"/>
                <w:szCs w:val="24"/>
              </w:rPr>
              <w:t>/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2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l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fi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ca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rea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3E5C" w14:textId="77777777" w:rsidR="001B43FF" w:rsidRPr="00760EE7" w:rsidRDefault="00982086" w:rsidP="006E47F8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MANAGEMENTUL DEZVOLTĂRII AFACERILOR</w:t>
            </w:r>
          </w:p>
        </w:tc>
      </w:tr>
    </w:tbl>
    <w:p w14:paraId="1B42F7D9" w14:textId="77777777" w:rsidR="001B43FF" w:rsidRPr="00760EE7" w:rsidRDefault="001B43FF">
      <w:pPr>
        <w:spacing w:before="11" w:after="0" w:line="240" w:lineRule="exact"/>
        <w:rPr>
          <w:rFonts w:ascii="Times New Roman" w:hAnsi="Times New Roman" w:cs="Times New Roman"/>
          <w:noProof w:val="0"/>
          <w:sz w:val="24"/>
          <w:szCs w:val="24"/>
        </w:rPr>
      </w:pPr>
    </w:p>
    <w:p w14:paraId="732B07D6" w14:textId="77777777" w:rsidR="001B43FF" w:rsidRPr="00760EE7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</w:pP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Da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t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 xml:space="preserve">e </w:t>
      </w:r>
      <w:r w:rsidRPr="008255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 w:rsidRPr="008255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Pr="00825576">
        <w:rPr>
          <w:rFonts w:ascii="Times New Roman" w:hAnsi="Times New Roman" w:cs="Times New Roman"/>
          <w:b/>
          <w:bCs/>
          <w:position w:val="-1"/>
          <w:sz w:val="24"/>
          <w:szCs w:val="24"/>
        </w:rPr>
        <w:t>s</w:t>
      </w:r>
      <w:r w:rsidRPr="00825576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 w:rsidRPr="008255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Pr="00825576"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 xml:space="preserve"> 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d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isci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l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in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ă</w:t>
      </w:r>
    </w:p>
    <w:p w14:paraId="54D88BEF" w14:textId="77777777" w:rsidR="001B43FF" w:rsidRPr="00760EE7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6961"/>
      </w:tblGrid>
      <w:tr w:rsidR="001B43FF" w:rsidRPr="00760EE7" w14:paraId="7FD03E4C" w14:textId="77777777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3EF2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2.1 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D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num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-2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a disciplin</w:t>
            </w:r>
            <w:r w:rsidRPr="00760EE7">
              <w:rPr>
                <w:rFonts w:ascii="Times New Roman" w:hAnsi="Times New Roman" w:cs="Times New Roman"/>
                <w:b/>
                <w:noProof w:val="0"/>
                <w:spacing w:val="2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8BB3" w14:textId="3AC6EA0B" w:rsidR="001B43FF" w:rsidRPr="00760EE7" w:rsidRDefault="00982086" w:rsidP="00B36D74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MANAGEMENTUL RISCULUI</w:t>
            </w:r>
            <w:r w:rsidR="00201C31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IN AFACERI MDA220</w:t>
            </w:r>
            <w:r w:rsidR="00BB3A8D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1</w:t>
            </w:r>
          </w:p>
        </w:tc>
      </w:tr>
      <w:tr w:rsidR="001B43FF" w:rsidRPr="00760EE7" w14:paraId="32D298E5" w14:textId="77777777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D581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2.2 Titula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ul a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vi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ţ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i de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A548" w14:textId="504977DF" w:rsidR="001B43FF" w:rsidRPr="00982086" w:rsidRDefault="000B1A22" w:rsidP="0082557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conf. univ. </w:t>
            </w:r>
            <w:r w:rsidR="007C625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dr</w:t>
            </w:r>
            <w:r w:rsidR="00B36D74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82557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Tibor </w:t>
            </w:r>
            <w:r w:rsidR="0098208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</w:t>
            </w:r>
            <w:r w:rsidR="0082557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arnóczi</w:t>
            </w:r>
          </w:p>
        </w:tc>
      </w:tr>
      <w:tr w:rsidR="001B43FF" w:rsidRPr="00760EE7" w14:paraId="383E4B12" w14:textId="77777777">
        <w:trPr>
          <w:trHeight w:hRule="exact" w:val="56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4595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2.3 Titula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ul a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vi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ţ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 de</w:t>
            </w:r>
          </w:p>
          <w:p w14:paraId="40BA4E67" w14:textId="77777777" w:rsidR="001B43FF" w:rsidRPr="00760EE7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A720" w14:textId="511B0F38" w:rsidR="001B43FF" w:rsidRPr="00760EE7" w:rsidRDefault="000B1A22" w:rsidP="0082557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lector </w:t>
            </w:r>
            <w:r w:rsidR="00982086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dr</w:t>
            </w:r>
            <w:r w:rsidR="00982086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. </w:t>
            </w:r>
            <w:r w:rsidR="00AE254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Edina Kulcsár</w:t>
            </w:r>
          </w:p>
        </w:tc>
      </w:tr>
      <w:tr w:rsidR="001B43FF" w:rsidRPr="00760EE7" w14:paraId="16E03754" w14:textId="77777777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C037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2.4 </w:t>
            </w:r>
            <w:r w:rsidRPr="00825576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de </w:t>
            </w:r>
            <w:r w:rsidRPr="00825576">
              <w:rPr>
                <w:rFonts w:ascii="Times New Roman" w:hAnsi="Times New Roman" w:cs="Times New Roman"/>
                <w:sz w:val="24"/>
                <w:szCs w:val="24"/>
              </w:rPr>
              <w:t>stud</w:t>
            </w:r>
            <w:r w:rsidRPr="008255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82557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4CD2E" w14:textId="77777777" w:rsidR="001B43FF" w:rsidRPr="00760EE7" w:rsidRDefault="005C3A2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II</w:t>
            </w:r>
          </w:p>
        </w:tc>
      </w:tr>
      <w:tr w:rsidR="001B43FF" w:rsidRPr="00760EE7" w14:paraId="4F4688BF" w14:textId="77777777">
        <w:trPr>
          <w:trHeight w:hRule="exact"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4E49" w14:textId="77777777" w:rsidR="001B43FF" w:rsidRPr="00760EE7" w:rsidRDefault="001B43F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2.5 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mestrul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05E9" w14:textId="77777777" w:rsidR="001B43FF" w:rsidRPr="00760EE7" w:rsidRDefault="00B36D74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</w:t>
            </w:r>
            <w:r w:rsidR="00982086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</w:t>
            </w:r>
          </w:p>
        </w:tc>
      </w:tr>
      <w:tr w:rsidR="001B43FF" w:rsidRPr="00760EE7" w14:paraId="5BDDC48D" w14:textId="77777777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8DDB4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2.6 Tipul de </w:t>
            </w:r>
            <w:r w:rsidRPr="008255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2557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8255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25576">
              <w:rPr>
                <w:rFonts w:ascii="Times New Roman" w:hAnsi="Times New Roman" w:cs="Times New Roman"/>
                <w:sz w:val="24"/>
                <w:szCs w:val="24"/>
              </w:rPr>
              <w:t>lua</w:t>
            </w:r>
            <w:r w:rsidRPr="008255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82557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25D1" w14:textId="77777777" w:rsidR="001B43FF" w:rsidRPr="00760EE7" w:rsidRDefault="005C3A22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Examen </w:t>
            </w:r>
          </w:p>
        </w:tc>
      </w:tr>
      <w:tr w:rsidR="001B43FF" w:rsidRPr="00760EE7" w14:paraId="00D0C71A" w14:textId="77777777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3833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2.7 R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pacing w:val="-2"/>
                <w:sz w:val="24"/>
                <w:szCs w:val="24"/>
              </w:rPr>
              <w:t>g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ul d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ip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l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inei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FAB6" w14:textId="77777777" w:rsidR="001B43FF" w:rsidRPr="00760EE7" w:rsidRDefault="00E93735" w:rsidP="00982086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color w:val="FF000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sz w:val="24"/>
                <w:szCs w:val="24"/>
              </w:rPr>
              <w:t xml:space="preserve">Disciplină </w:t>
            </w:r>
            <w:r w:rsidR="00982086">
              <w:rPr>
                <w:rFonts w:ascii="Times New Roman" w:hAnsi="Times New Roman" w:cs="Times New Roman"/>
                <w:sz w:val="24"/>
                <w:szCs w:val="24"/>
              </w:rPr>
              <w:t>obligatorie</w:t>
            </w:r>
            <w:r w:rsidR="00EE67D1" w:rsidRPr="00760EE7">
              <w:rPr>
                <w:rFonts w:ascii="Times New Roman" w:hAnsi="Times New Roman" w:cs="Times New Roman"/>
                <w:sz w:val="24"/>
                <w:szCs w:val="24"/>
              </w:rPr>
              <w:t xml:space="preserve"> (disciplină de specialitate)</w:t>
            </w:r>
          </w:p>
        </w:tc>
      </w:tr>
    </w:tbl>
    <w:p w14:paraId="6472DFA6" w14:textId="77777777" w:rsidR="001B43FF" w:rsidRPr="00760EE7" w:rsidRDefault="001B43FF">
      <w:pPr>
        <w:spacing w:before="10" w:after="0" w:line="240" w:lineRule="exact"/>
        <w:rPr>
          <w:rFonts w:ascii="Times New Roman" w:hAnsi="Times New Roman" w:cs="Times New Roman"/>
          <w:noProof w:val="0"/>
          <w:sz w:val="24"/>
          <w:szCs w:val="24"/>
        </w:rPr>
      </w:pPr>
    </w:p>
    <w:p w14:paraId="25FACDC8" w14:textId="77777777" w:rsidR="001B43FF" w:rsidRPr="00760EE7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</w:pP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T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spacing w:val="-3"/>
          <w:position w:val="-1"/>
          <w:sz w:val="24"/>
          <w:szCs w:val="24"/>
        </w:rPr>
        <w:t>m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pu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l to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t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 xml:space="preserve">al </w:t>
      </w:r>
      <w:r w:rsidRPr="00825576">
        <w:rPr>
          <w:rFonts w:ascii="Times New Roman" w:hAnsi="Times New Roman" w:cs="Times New Roman"/>
          <w:b/>
          <w:bCs/>
          <w:position w:val="-1"/>
          <w:sz w:val="24"/>
          <w:szCs w:val="24"/>
        </w:rPr>
        <w:t>es</w:t>
      </w:r>
      <w:r w:rsidRPr="0082557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825576">
        <w:rPr>
          <w:rFonts w:ascii="Times New Roman" w:hAnsi="Times New Roman" w:cs="Times New Roman"/>
          <w:b/>
          <w:bCs/>
          <w:spacing w:val="3"/>
          <w:position w:val="-1"/>
          <w:sz w:val="24"/>
          <w:szCs w:val="24"/>
        </w:rPr>
        <w:t>i</w:t>
      </w:r>
      <w:r w:rsidRPr="00825576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825576">
        <w:rPr>
          <w:rFonts w:ascii="Times New Roman" w:hAnsi="Times New Roman" w:cs="Times New Roman"/>
          <w:b/>
          <w:bCs/>
          <w:position w:val="-1"/>
          <w:sz w:val="24"/>
          <w:szCs w:val="24"/>
        </w:rPr>
        <w:t>at</w:t>
      </w:r>
    </w:p>
    <w:p w14:paraId="21B534DE" w14:textId="77777777" w:rsidR="001B43FF" w:rsidRPr="00760EE7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2273"/>
        <w:gridCol w:w="970"/>
      </w:tblGrid>
      <w:tr w:rsidR="001B43FF" w:rsidRPr="00760EE7" w14:paraId="0863FAF1" w14:textId="77777777" w:rsidTr="00BD4124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FFDE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3.1 Num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 de o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e pe 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ptăm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â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AB9B" w14:textId="77777777" w:rsidR="001B43FF" w:rsidRPr="00760EE7" w:rsidRDefault="005C3A2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  <w:r w:rsidR="002E2F2B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ore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4FD8" w14:textId="77777777" w:rsidR="001B43FF" w:rsidRPr="00760EE7" w:rsidRDefault="001B43F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din c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re3.2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F8F1" w14:textId="77777777" w:rsidR="001B43FF" w:rsidRPr="00760EE7" w:rsidRDefault="005C3A22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  <w:r w:rsidR="002E2F2B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ore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2FE8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3.3 s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r/lab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o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-2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tor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C8DE" w14:textId="77777777" w:rsidR="001B43FF" w:rsidRPr="00760EE7" w:rsidRDefault="005C3A22" w:rsidP="00D60762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  <w:r w:rsidR="002E2F2B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ore</w:t>
            </w:r>
          </w:p>
        </w:tc>
      </w:tr>
      <w:tr w:rsidR="001B43FF" w:rsidRPr="00760EE7" w14:paraId="5F134DB9" w14:textId="77777777" w:rsidTr="00BD4124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A0A0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3.4 Total o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 din p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l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nul </w:t>
            </w:r>
            <w:r w:rsidRPr="00760EE7">
              <w:rPr>
                <w:rFonts w:ascii="Times New Roman" w:hAnsi="Times New Roman" w:cs="Times New Roman"/>
                <w:noProof w:val="0"/>
                <w:spacing w:val="3"/>
                <w:sz w:val="24"/>
                <w:szCs w:val="24"/>
              </w:rPr>
              <w:t>d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 învăţ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mânt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195B" w14:textId="77777777" w:rsidR="001B43FF" w:rsidRPr="00760EE7" w:rsidRDefault="007C625D" w:rsidP="00AD02A9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56</w:t>
            </w:r>
            <w:r w:rsidR="002E2F2B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ore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7C04" w14:textId="77777777" w:rsidR="001B43FF" w:rsidRPr="00760EE7" w:rsidRDefault="001B43F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din c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re3.5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9BFE" w14:textId="77777777" w:rsidR="001B43FF" w:rsidRPr="00760EE7" w:rsidRDefault="00AD02A9" w:rsidP="007C625D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  <w:r w:rsidR="007C625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8</w:t>
            </w:r>
            <w:r w:rsidR="002E2F2B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ore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2062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3.6 s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r/lab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o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-2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tor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49E3" w14:textId="77777777" w:rsidR="001B43FF" w:rsidRPr="00760EE7" w:rsidRDefault="008D4AB5" w:rsidP="007C625D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  <w:r w:rsidR="007C625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8</w:t>
            </w:r>
            <w:r w:rsidR="002E2F2B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ore</w:t>
            </w:r>
          </w:p>
        </w:tc>
      </w:tr>
      <w:tr w:rsidR="001B43FF" w:rsidRPr="00760EE7" w14:paraId="2292E1BB" w14:textId="77777777" w:rsidTr="00BD4124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9E42" w14:textId="77777777" w:rsidR="001B43FF" w:rsidRPr="00760EE7" w:rsidRDefault="001B43FF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Distribuţia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f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ondului de t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mp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FA9B" w14:textId="77777777" w:rsidR="001B43FF" w:rsidRPr="00760EE7" w:rsidRDefault="00D430E9" w:rsidP="00D60762">
            <w:pPr>
              <w:spacing w:after="0" w:line="269" w:lineRule="exact"/>
              <w:ind w:left="10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</w:t>
            </w:r>
            <w:r w:rsidR="00EE67D1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</w:t>
            </w:r>
          </w:p>
        </w:tc>
      </w:tr>
      <w:tr w:rsidR="00EE67D1" w:rsidRPr="00760EE7" w14:paraId="3C05EAE3" w14:textId="77777777" w:rsidTr="00BD4124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901B" w14:textId="77777777" w:rsidR="00EE67D1" w:rsidRPr="00760EE7" w:rsidRDefault="00EE67D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tud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ul după manu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l, suport de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 xml:space="preserve"> 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s, bibl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ogr</w:t>
            </w:r>
            <w:r w:rsidRPr="00760EE7">
              <w:rPr>
                <w:rFonts w:ascii="Times New Roman" w:hAnsi="Times New Roman" w:cs="Times New Roman"/>
                <w:noProof w:val="0"/>
                <w:spacing w:val="-2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 şi no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ţ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5F74" w14:textId="77777777" w:rsidR="00EE67D1" w:rsidRPr="00760EE7" w:rsidRDefault="000A347F" w:rsidP="000A347F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E67D1" w:rsidRPr="00760EE7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</w:tr>
      <w:tr w:rsidR="00EE67D1" w:rsidRPr="00760EE7" w14:paraId="27550F37" w14:textId="77777777" w:rsidTr="00BD4124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E925" w14:textId="77777777" w:rsidR="00EE67D1" w:rsidRPr="00760EE7" w:rsidRDefault="00EE67D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Do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ument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 supli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nt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ră în b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bl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ote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că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 pe plat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f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o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rme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le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pacing w:val="3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roni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 de s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p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tate şi pe t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-2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12C0" w14:textId="4AC16A49" w:rsidR="00EE67D1" w:rsidRPr="00760EE7" w:rsidRDefault="00BB3A8D" w:rsidP="000A347F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E67D1" w:rsidRPr="00760EE7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</w:tr>
      <w:tr w:rsidR="00EE67D1" w:rsidRPr="00760EE7" w14:paraId="75DBBC2C" w14:textId="77777777" w:rsidTr="00BD4124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850E" w14:textId="77777777" w:rsidR="00EE67D1" w:rsidRPr="00760EE7" w:rsidRDefault="00EE67D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P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-2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g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 semin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rii/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l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bor</w:t>
            </w:r>
            <w:r w:rsidRPr="00760EE7">
              <w:rPr>
                <w:rFonts w:ascii="Times New Roman" w:hAnsi="Times New Roman" w:cs="Times New Roman"/>
                <w:noProof w:val="0"/>
                <w:spacing w:val="-2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toa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, te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,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</w:t>
            </w:r>
            <w:r w:rsidRPr="00760EE7">
              <w:rPr>
                <w:rFonts w:ascii="Times New Roman" w:hAnsi="Times New Roman" w:cs="Times New Roman"/>
                <w:noProof w:val="0"/>
                <w:spacing w:val="-2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te, p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o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rto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f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ol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i şi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15EB" w14:textId="77777777" w:rsidR="00EE67D1" w:rsidRPr="00760EE7" w:rsidRDefault="000A347F" w:rsidP="000A347F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67D1" w:rsidRPr="00760EE7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</w:tr>
      <w:tr w:rsidR="00EE67D1" w:rsidRPr="00760EE7" w14:paraId="67DC717E" w14:textId="77777777" w:rsidTr="00BD4124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E218" w14:textId="77777777" w:rsidR="00EE67D1" w:rsidRPr="00760EE7" w:rsidRDefault="00EE67D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Tutori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5ACE" w14:textId="48F1A677" w:rsidR="00EE67D1" w:rsidRPr="00760EE7" w:rsidRDefault="00BB3A8D" w:rsidP="000A347F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34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67D1" w:rsidRPr="00760EE7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</w:tr>
      <w:tr w:rsidR="00EE67D1" w:rsidRPr="00760EE7" w14:paraId="4589FB6E" w14:textId="77777777" w:rsidTr="00BD4124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AD4C1" w14:textId="77777777" w:rsidR="00EE67D1" w:rsidRPr="00760EE7" w:rsidRDefault="00EE67D1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x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ri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ABC2" w14:textId="77777777" w:rsidR="00EE67D1" w:rsidRPr="00760EE7" w:rsidRDefault="000A347F" w:rsidP="000A347F">
            <w:pPr>
              <w:spacing w:after="0" w:line="267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E67D1" w:rsidRPr="00760EE7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</w:tc>
      </w:tr>
      <w:tr w:rsidR="00EE67D1" w:rsidRPr="00760EE7" w14:paraId="6F475131" w14:textId="77777777" w:rsidTr="00BD4124">
        <w:trPr>
          <w:trHeight w:hRule="exact" w:val="288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8F83" w14:textId="77777777" w:rsidR="00EE67D1" w:rsidRPr="00760EE7" w:rsidRDefault="00EE67D1">
            <w:pPr>
              <w:spacing w:after="0" w:line="269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Alte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vi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ţ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…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18BA7" w14:textId="0302C35C" w:rsidR="00EE67D1" w:rsidRPr="00760EE7" w:rsidRDefault="00BB3A8D" w:rsidP="00774CDC">
            <w:pPr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ore</w:t>
            </w:r>
          </w:p>
        </w:tc>
      </w:tr>
      <w:tr w:rsidR="00EE67D1" w:rsidRPr="00760EE7" w14:paraId="1F68B249" w14:textId="77777777" w:rsidTr="00BD4124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C89A" w14:textId="77777777" w:rsidR="00EE67D1" w:rsidRPr="00760EE7" w:rsidRDefault="00EE67D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3.7 To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al ore stu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d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iu i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nd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iv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idu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al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82E6" w14:textId="5D66B9C5" w:rsidR="00EE67D1" w:rsidRPr="00760EE7" w:rsidRDefault="00BB3A8D" w:rsidP="000A347F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0A3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7D1" w:rsidRPr="00760EE7"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</w:p>
        </w:tc>
      </w:tr>
      <w:tr w:rsidR="00EE67D1" w:rsidRPr="00760EE7" w14:paraId="62910011" w14:textId="77777777" w:rsidTr="00BD4124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5065" w14:textId="77777777" w:rsidR="00EE67D1" w:rsidRPr="00760EE7" w:rsidRDefault="00EE67D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3.8 To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al ore 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p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e s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me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st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u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FD2C" w14:textId="460C6B16" w:rsidR="00AD02A9" w:rsidRPr="00760EE7" w:rsidRDefault="007C625D" w:rsidP="00AD02A9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3A8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0A347F">
              <w:rPr>
                <w:rFonts w:ascii="Times New Roman" w:hAnsi="Times New Roman" w:cs="Times New Roman"/>
                <w:sz w:val="24"/>
                <w:szCs w:val="24"/>
              </w:rPr>
              <w:t xml:space="preserve"> ore</w:t>
            </w:r>
          </w:p>
          <w:p w14:paraId="4CA14997" w14:textId="77777777" w:rsidR="00EE67D1" w:rsidRPr="00760EE7" w:rsidRDefault="00EE67D1" w:rsidP="00AD02A9">
            <w:pPr>
              <w:spacing w:after="0" w:line="272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2A9" w:rsidRPr="00760EE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60EE7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</w:p>
        </w:tc>
      </w:tr>
      <w:tr w:rsidR="00EE67D1" w:rsidRPr="00760EE7" w14:paraId="32F8DB3E" w14:textId="77777777" w:rsidTr="00BD4124">
        <w:trPr>
          <w:trHeight w:hRule="exact" w:val="286"/>
        </w:trPr>
        <w:tc>
          <w:tcPr>
            <w:tcW w:w="94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C80B0" w14:textId="77777777" w:rsidR="00EE67D1" w:rsidRPr="00760EE7" w:rsidRDefault="00EE67D1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3.9 Nu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3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2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u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l 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d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e 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cre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d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2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e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1CB16" w14:textId="7D7A97C9" w:rsidR="00EE67D1" w:rsidRPr="00760EE7" w:rsidRDefault="00A46E09" w:rsidP="000A347F">
            <w:pPr>
              <w:spacing w:after="0" w:line="272" w:lineRule="exact"/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FFFA19C" w14:textId="77777777" w:rsidR="001B43FF" w:rsidRPr="00760EE7" w:rsidRDefault="001B43FF">
      <w:pPr>
        <w:spacing w:before="5" w:after="0" w:line="240" w:lineRule="exact"/>
        <w:rPr>
          <w:rFonts w:ascii="Times New Roman" w:hAnsi="Times New Roman" w:cs="Times New Roman"/>
          <w:noProof w:val="0"/>
          <w:sz w:val="24"/>
          <w:szCs w:val="24"/>
        </w:rPr>
      </w:pPr>
    </w:p>
    <w:p w14:paraId="5CE7871B" w14:textId="77777777" w:rsidR="001B43FF" w:rsidRPr="00760EE7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noProof w:val="0"/>
          <w:position w:val="-1"/>
          <w:sz w:val="24"/>
          <w:szCs w:val="24"/>
        </w:rPr>
      </w:pPr>
      <w:r w:rsidRPr="00760EE7">
        <w:rPr>
          <w:rFonts w:ascii="Times New Roman" w:hAnsi="Times New Roman" w:cs="Times New Roman"/>
          <w:b/>
          <w:bCs/>
          <w:noProof w:val="0"/>
          <w:spacing w:val="-3"/>
          <w:position w:val="-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ec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o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nd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iţii</w:t>
      </w:r>
      <w:r w:rsidR="002E2F2B"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 xml:space="preserve"> 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(</w:t>
      </w:r>
      <w:r w:rsidRPr="00760EE7">
        <w:rPr>
          <w:rFonts w:ascii="Times New Roman" w:hAnsi="Times New Roman" w:cs="Times New Roman"/>
          <w:noProof w:val="0"/>
          <w:spacing w:val="-2"/>
          <w:position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olo un</w:t>
      </w:r>
      <w:r w:rsidRPr="00760EE7">
        <w:rPr>
          <w:rFonts w:ascii="Times New Roman" w:hAnsi="Times New Roman" w:cs="Times New Roman"/>
          <w:noProof w:val="0"/>
          <w:spacing w:val="3"/>
          <w:position w:val="-1"/>
          <w:sz w:val="24"/>
          <w:szCs w:val="24"/>
        </w:rPr>
        <w:t>d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 xml:space="preserve">e </w:t>
      </w:r>
      <w:r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 xml:space="preserve">ste </w:t>
      </w:r>
      <w:r w:rsidRPr="00760EE7">
        <w:rPr>
          <w:rFonts w:ascii="Times New Roman" w:hAnsi="Times New Roman" w:cs="Times New Roman"/>
          <w:noProof w:val="0"/>
          <w:spacing w:val="1"/>
          <w:position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noProof w:val="0"/>
          <w:spacing w:val="1"/>
          <w:position w:val="-1"/>
          <w:sz w:val="24"/>
          <w:szCs w:val="24"/>
        </w:rPr>
        <w:t>z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ul)</w:t>
      </w:r>
    </w:p>
    <w:p w14:paraId="393701CF" w14:textId="77777777" w:rsidR="001B43FF" w:rsidRPr="00760EE7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noProof w:val="0"/>
          <w:position w:val="-1"/>
          <w:sz w:val="24"/>
          <w:szCs w:val="24"/>
        </w:rPr>
      </w:pPr>
    </w:p>
    <w:p w14:paraId="0E4D245D" w14:textId="77777777" w:rsidR="001B43FF" w:rsidRPr="00760EE7" w:rsidRDefault="001B43FF">
      <w:pPr>
        <w:spacing w:before="2" w:after="0" w:line="10" w:lineRule="exact"/>
        <w:rPr>
          <w:rFonts w:ascii="Times New Roman" w:hAnsi="Times New Roman" w:cs="Times New Roman"/>
          <w:noProof w:val="0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8097"/>
      </w:tblGrid>
      <w:tr w:rsidR="001B43FF" w:rsidRPr="00760EE7" w14:paraId="56A237B8" w14:textId="77777777">
        <w:trPr>
          <w:trHeight w:hRule="exact" w:val="28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C62C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4.1 de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 xml:space="preserve"> 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ulum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5D46" w14:textId="77777777" w:rsidR="001B43FF" w:rsidRPr="00760EE7" w:rsidRDefault="002E2F2B">
            <w:pPr>
              <w:rPr>
                <w:rFonts w:ascii="Times New Roman" w:hAnsi="Times New Roman" w:cs="Times New Roman"/>
                <w:noProof w:val="0"/>
              </w:rPr>
            </w:pPr>
            <w:r w:rsidRPr="00760EE7">
              <w:rPr>
                <w:rFonts w:ascii="Times New Roman" w:hAnsi="Times New Roman" w:cs="Times New Roman"/>
                <w:noProof w:val="0"/>
              </w:rPr>
              <w:t xml:space="preserve">  -</w:t>
            </w:r>
          </w:p>
        </w:tc>
      </w:tr>
      <w:tr w:rsidR="001B43FF" w:rsidRPr="00760EE7" w14:paraId="0DBAD46B" w14:textId="77777777">
        <w:trPr>
          <w:trHeight w:hRule="exact" w:val="288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8043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4.2 de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ompet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nţe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54BD4" w14:textId="77777777" w:rsidR="001B43FF" w:rsidRPr="00760EE7" w:rsidRDefault="002E2F2B">
            <w:pPr>
              <w:rPr>
                <w:rFonts w:ascii="Times New Roman" w:hAnsi="Times New Roman" w:cs="Times New Roman"/>
                <w:noProof w:val="0"/>
              </w:rPr>
            </w:pPr>
            <w:r w:rsidRPr="00760EE7">
              <w:rPr>
                <w:rFonts w:ascii="Times New Roman" w:hAnsi="Times New Roman" w:cs="Times New Roman"/>
                <w:noProof w:val="0"/>
              </w:rPr>
              <w:t xml:space="preserve">  -</w:t>
            </w:r>
          </w:p>
        </w:tc>
      </w:tr>
    </w:tbl>
    <w:p w14:paraId="5373BC86" w14:textId="77777777" w:rsidR="001B43FF" w:rsidRPr="00760EE7" w:rsidRDefault="001B43FF">
      <w:pPr>
        <w:spacing w:before="18" w:after="0" w:line="220" w:lineRule="exact"/>
        <w:rPr>
          <w:rFonts w:ascii="Times New Roman" w:hAnsi="Times New Roman" w:cs="Times New Roman"/>
          <w:noProof w:val="0"/>
        </w:rPr>
      </w:pPr>
    </w:p>
    <w:p w14:paraId="1A144E9A" w14:textId="77777777" w:rsidR="001B43FF" w:rsidRPr="00760EE7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noProof w:val="0"/>
          <w:position w:val="-1"/>
          <w:sz w:val="24"/>
          <w:szCs w:val="24"/>
        </w:rPr>
      </w:pP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Con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d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 xml:space="preserve">iţii 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(</w:t>
      </w:r>
      <w:r w:rsidRPr="00760EE7">
        <w:rPr>
          <w:rFonts w:ascii="Times New Roman" w:hAnsi="Times New Roman" w:cs="Times New Roman"/>
          <w:noProof w:val="0"/>
          <w:spacing w:val="-2"/>
          <w:position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 xml:space="preserve">olo unde </w:t>
      </w:r>
      <w:r w:rsidRPr="00760EE7">
        <w:rPr>
          <w:rFonts w:ascii="Times New Roman" w:hAnsi="Times New Roman" w:cs="Times New Roman"/>
          <w:noProof w:val="0"/>
          <w:spacing w:val="1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 xml:space="preserve">ste </w:t>
      </w:r>
      <w:r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ca</w:t>
      </w:r>
      <w:r w:rsidRPr="00760EE7">
        <w:rPr>
          <w:rFonts w:ascii="Times New Roman" w:hAnsi="Times New Roman" w:cs="Times New Roman"/>
          <w:noProof w:val="0"/>
          <w:spacing w:val="1"/>
          <w:position w:val="-1"/>
          <w:sz w:val="24"/>
          <w:szCs w:val="24"/>
        </w:rPr>
        <w:t>z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ul)</w:t>
      </w:r>
    </w:p>
    <w:p w14:paraId="18182F55" w14:textId="77777777" w:rsidR="001B43FF" w:rsidRPr="00760EE7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noProof w:val="0"/>
          <w:position w:val="-1"/>
          <w:sz w:val="24"/>
          <w:szCs w:val="24"/>
        </w:rPr>
      </w:pPr>
    </w:p>
    <w:p w14:paraId="72DC8AFF" w14:textId="77777777" w:rsidR="001B43FF" w:rsidRPr="00760EE7" w:rsidRDefault="001B43FF">
      <w:pPr>
        <w:spacing w:before="2" w:after="0" w:line="10" w:lineRule="exact"/>
        <w:rPr>
          <w:rFonts w:ascii="Times New Roman" w:hAnsi="Times New Roman" w:cs="Times New Roman"/>
          <w:noProof w:val="0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8"/>
        <w:gridCol w:w="5262"/>
      </w:tblGrid>
      <w:tr w:rsidR="001B43FF" w:rsidRPr="00760EE7" w14:paraId="3383D910" w14:textId="77777777">
        <w:trPr>
          <w:trHeight w:hRule="exact"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3E8B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5.1 de d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sf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ş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u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-2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e a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u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50F2D" w14:textId="77777777" w:rsidR="001B43FF" w:rsidRPr="00760EE7" w:rsidRDefault="002E2F2B" w:rsidP="000D5399">
            <w:pPr>
              <w:rPr>
                <w:rFonts w:ascii="Times New Roman" w:hAnsi="Times New Roman" w:cs="Times New Roman"/>
                <w:noProof w:val="0"/>
              </w:rPr>
            </w:pPr>
            <w:r w:rsidRPr="00760EE7">
              <w:rPr>
                <w:rFonts w:ascii="Times New Roman" w:hAnsi="Times New Roman" w:cs="Times New Roman"/>
                <w:noProof w:val="0"/>
              </w:rPr>
              <w:t xml:space="preserve"> </w:t>
            </w:r>
            <w:r w:rsidR="000D5399" w:rsidRPr="00760EE7">
              <w:rPr>
                <w:rFonts w:ascii="Times New Roman" w:hAnsi="Times New Roman" w:cs="Times New Roman"/>
                <w:noProof w:val="0"/>
              </w:rPr>
              <w:t xml:space="preserve">Sală </w:t>
            </w:r>
            <w:r w:rsidR="00A272F7" w:rsidRPr="00760EE7">
              <w:rPr>
                <w:rFonts w:ascii="Times New Roman" w:hAnsi="Times New Roman" w:cs="Times New Roman"/>
                <w:noProof w:val="0"/>
              </w:rPr>
              <w:t>de</w:t>
            </w:r>
            <w:r w:rsidR="00AF6699" w:rsidRPr="00760EE7">
              <w:rPr>
                <w:rFonts w:ascii="Times New Roman" w:hAnsi="Times New Roman" w:cs="Times New Roman"/>
                <w:noProof w:val="0"/>
              </w:rPr>
              <w:t xml:space="preserve"> curs </w:t>
            </w:r>
            <w:r w:rsidR="000D5399" w:rsidRPr="00760EE7">
              <w:rPr>
                <w:rFonts w:ascii="Times New Roman" w:hAnsi="Times New Roman" w:cs="Times New Roman"/>
                <w:noProof w:val="0"/>
              </w:rPr>
              <w:t>dotată cu i</w:t>
            </w:r>
            <w:r w:rsidR="00357292" w:rsidRPr="00760EE7">
              <w:rPr>
                <w:rFonts w:ascii="Times New Roman" w:hAnsi="Times New Roman" w:cs="Times New Roman"/>
                <w:noProof w:val="0"/>
              </w:rPr>
              <w:t xml:space="preserve">nstrumente moderne de prezentare </w:t>
            </w:r>
            <w:r w:rsidR="00F94946" w:rsidRPr="00760EE7">
              <w:rPr>
                <w:rFonts w:ascii="Times New Roman" w:hAnsi="Times New Roman" w:cs="Times New Roman"/>
                <w:noProof w:val="0"/>
              </w:rPr>
              <w:t>ş</w:t>
            </w:r>
            <w:r w:rsidR="00C64076" w:rsidRPr="00760EE7">
              <w:rPr>
                <w:rFonts w:ascii="Times New Roman" w:hAnsi="Times New Roman" w:cs="Times New Roman"/>
                <w:noProof w:val="0"/>
              </w:rPr>
              <w:t>i proiectare</w:t>
            </w:r>
            <w:r w:rsidR="00357292" w:rsidRPr="00760EE7">
              <w:rPr>
                <w:rFonts w:ascii="Times New Roman" w:hAnsi="Times New Roman" w:cs="Times New Roman"/>
                <w:noProof w:val="0"/>
              </w:rPr>
              <w:t xml:space="preserve"> </w:t>
            </w:r>
          </w:p>
        </w:tc>
      </w:tr>
      <w:tr w:rsidR="001B43FF" w:rsidRPr="00760EE7" w14:paraId="5AA15BE3" w14:textId="77777777">
        <w:trPr>
          <w:trHeight w:hRule="exact" w:val="27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AF8A0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5.2 de d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sf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ş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u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-2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 a sem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rului/labo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torului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0CB5" w14:textId="77777777" w:rsidR="001B43FF" w:rsidRPr="00760EE7" w:rsidRDefault="000D5399" w:rsidP="000D5399">
            <w:pPr>
              <w:spacing w:after="0" w:line="240" w:lineRule="auto"/>
              <w:ind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Sală </w:t>
            </w:r>
            <w:r w:rsidR="00AF6699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de laborator 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dotată cu t</w:t>
            </w:r>
            <w:r w:rsidR="002E2F2B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ablă</w:t>
            </w:r>
          </w:p>
        </w:tc>
      </w:tr>
    </w:tbl>
    <w:p w14:paraId="7B4EEF06" w14:textId="77777777" w:rsidR="001B43FF" w:rsidRPr="00760EE7" w:rsidRDefault="001B43FF">
      <w:pPr>
        <w:spacing w:before="12" w:after="0" w:line="280" w:lineRule="exact"/>
        <w:rPr>
          <w:rFonts w:ascii="Times New Roman" w:hAnsi="Times New Roman" w:cs="Times New Roman"/>
          <w:noProof w:val="0"/>
          <w:sz w:val="28"/>
          <w:szCs w:val="28"/>
        </w:rPr>
      </w:pPr>
    </w:p>
    <w:p w14:paraId="1E34B809" w14:textId="77777777" w:rsidR="001B43FF" w:rsidRDefault="001B43FF">
      <w:pPr>
        <w:numPr>
          <w:ilvl w:val="0"/>
          <w:numId w:val="1"/>
        </w:numPr>
        <w:spacing w:before="29" w:after="0" w:line="271" w:lineRule="exact"/>
        <w:ind w:right="-20"/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</w:pPr>
      <w:proofErr w:type="spellStart"/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b/>
          <w:bCs/>
          <w:noProof w:val="0"/>
          <w:spacing w:val="2"/>
          <w:position w:val="-1"/>
          <w:sz w:val="24"/>
          <w:szCs w:val="24"/>
        </w:rPr>
        <w:t>o</w:t>
      </w:r>
      <w:r w:rsidRPr="00760EE7">
        <w:rPr>
          <w:rFonts w:ascii="Times New Roman" w:hAnsi="Times New Roman" w:cs="Times New Roman"/>
          <w:b/>
          <w:bCs/>
          <w:noProof w:val="0"/>
          <w:spacing w:val="-3"/>
          <w:position w:val="-1"/>
          <w:sz w:val="24"/>
          <w:szCs w:val="24"/>
        </w:rPr>
        <w:t>m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t</w:t>
      </w:r>
      <w:r w:rsidRPr="00760EE7">
        <w:rPr>
          <w:rFonts w:ascii="Times New Roman" w:hAnsi="Times New Roman" w:cs="Times New Roman"/>
          <w:b/>
          <w:bCs/>
          <w:noProof w:val="0"/>
          <w:spacing w:val="-2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nţ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e</w:t>
      </w:r>
      <w:proofErr w:type="spellEnd"/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 xml:space="preserve"> s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ec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spacing w:val="2"/>
          <w:position w:val="-1"/>
          <w:sz w:val="24"/>
          <w:szCs w:val="24"/>
        </w:rPr>
        <w:t>f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ice a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u</w:t>
      </w:r>
      <w:r w:rsidRPr="00760EE7">
        <w:rPr>
          <w:rFonts w:ascii="Times New Roman" w:hAnsi="Times New Roman" w:cs="Times New Roman"/>
          <w:b/>
          <w:bCs/>
          <w:noProof w:val="0"/>
          <w:spacing w:val="-3"/>
          <w:position w:val="-1"/>
          <w:sz w:val="24"/>
          <w:szCs w:val="24"/>
        </w:rPr>
        <w:t>m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u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late</w:t>
      </w:r>
    </w:p>
    <w:p w14:paraId="5C971BEB" w14:textId="77777777" w:rsidR="00BB3A8D" w:rsidRDefault="00BB3A8D" w:rsidP="00BB3A8D">
      <w:pPr>
        <w:spacing w:before="29" w:after="0" w:line="271" w:lineRule="exact"/>
        <w:ind w:left="573" w:right="-20"/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</w:pPr>
    </w:p>
    <w:tbl>
      <w:tblPr>
        <w:tblW w:w="9988" w:type="dxa"/>
        <w:tblInd w:w="18" w:type="dxa"/>
        <w:tblLook w:val="0600" w:firstRow="0" w:lastRow="0" w:firstColumn="0" w:lastColumn="0" w:noHBand="1" w:noVBand="1"/>
      </w:tblPr>
      <w:tblGrid>
        <w:gridCol w:w="2783"/>
        <w:gridCol w:w="7205"/>
      </w:tblGrid>
      <w:tr w:rsidR="00BB3A8D" w:rsidRPr="004734D5" w14:paraId="54CC0D28" w14:textId="77777777" w:rsidTr="00BB3A8D">
        <w:trPr>
          <w:cantSplit/>
          <w:trHeight w:val="1261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139B6" w14:textId="77777777" w:rsidR="00BB3A8D" w:rsidRPr="00BB3A8D" w:rsidRDefault="00BB3A8D" w:rsidP="00BB3A8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BB3A8D">
              <w:rPr>
                <w:rFonts w:ascii="Times New Roman" w:hAnsi="Times New Roman" w:cs="Times New Roman"/>
                <w:sz w:val="24"/>
                <w:szCs w:val="24"/>
              </w:rPr>
              <w:t>Competenţe profesionale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FABE6" w14:textId="77777777" w:rsidR="00BB3A8D" w:rsidRPr="00FB5509" w:rsidRDefault="00BB3A8D" w:rsidP="00DE06AB">
            <w:pPr>
              <w:ind w:left="1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CP2: </w:t>
            </w:r>
            <w:r w:rsidRPr="004734D5">
              <w:rPr>
                <w:rFonts w:ascii="Times New Roman" w:hAnsi="Times New Roman" w:cs="Times New Roman"/>
                <w:bCs/>
                <w:sz w:val="24"/>
                <w:szCs w:val="24"/>
              </w:rPr>
              <w:t>Utilizarea corectă şi adecvată a conceptelor, teoriilor recente, metodologiilor şi instrumentelor de lucru în management şi antreprenoriat</w:t>
            </w:r>
          </w:p>
          <w:p w14:paraId="5A82538C" w14:textId="77777777" w:rsidR="00BB3A8D" w:rsidRPr="004734D5" w:rsidRDefault="00BB3A8D" w:rsidP="00DE06AB">
            <w:pPr>
              <w:ind w:left="1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34D5">
              <w:rPr>
                <w:rFonts w:ascii="Times New Roman" w:hAnsi="Times New Roman" w:cs="Times New Roman"/>
                <w:b/>
                <w:sz w:val="24"/>
                <w:szCs w:val="24"/>
              </w:rPr>
              <w:t>CP4</w:t>
            </w:r>
            <w:r w:rsidRPr="004734D5">
              <w:rPr>
                <w:rFonts w:ascii="Times New Roman" w:hAnsi="Times New Roman" w:cs="Times New Roman"/>
                <w:bCs/>
                <w:sz w:val="24"/>
                <w:szCs w:val="24"/>
              </w:rPr>
              <w:t>: Aplicarea unor metode variate de fundamentare şi punere în practică a deciziilor manageriale; cunoaşterea consecinţelor economice şi sociale ale deciziilor luate, folosind metode şi tehnici de evaluare a riscurilor şi câştigurilor.</w:t>
            </w:r>
          </w:p>
        </w:tc>
      </w:tr>
      <w:tr w:rsidR="00BB3A8D" w:rsidRPr="004734D5" w14:paraId="593C72AF" w14:textId="77777777" w:rsidTr="00BB3A8D">
        <w:trPr>
          <w:cantSplit/>
          <w:trHeight w:val="2722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19591" w14:textId="77777777" w:rsidR="00BB3A8D" w:rsidRPr="004734D5" w:rsidRDefault="00BB3A8D" w:rsidP="00DE06A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4734D5">
              <w:rPr>
                <w:rFonts w:ascii="Times New Roman" w:hAnsi="Times New Roman" w:cs="Times New Roman"/>
                <w:sz w:val="24"/>
                <w:szCs w:val="24"/>
              </w:rPr>
              <w:t>Competenţe transversale</w:t>
            </w:r>
          </w:p>
          <w:p w14:paraId="2A73B3F1" w14:textId="77777777" w:rsidR="00BB3A8D" w:rsidRPr="004734D5" w:rsidRDefault="00BB3A8D" w:rsidP="00DE06A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AFD58" w14:textId="77777777" w:rsidR="00BB3A8D" w:rsidRPr="004734D5" w:rsidRDefault="00BB3A8D" w:rsidP="00DE06A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5D5D0" w14:textId="77777777" w:rsidR="00BB3A8D" w:rsidRPr="004734D5" w:rsidRDefault="00BB3A8D" w:rsidP="00DE06A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852EC" w14:textId="77777777" w:rsidR="00BB3A8D" w:rsidRPr="004734D5" w:rsidRDefault="00BB3A8D" w:rsidP="00DE06A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1F0B8" w14:textId="77777777" w:rsidR="00BB3A8D" w:rsidRPr="004734D5" w:rsidRDefault="00BB3A8D" w:rsidP="00DE06AB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C732D" w14:textId="77777777" w:rsidR="00BB3A8D" w:rsidRPr="004734D5" w:rsidRDefault="00BB3A8D" w:rsidP="00DE06AB">
            <w:pPr>
              <w:tabs>
                <w:tab w:val="left" w:pos="7590"/>
              </w:tabs>
              <w:spacing w:before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5">
              <w:rPr>
                <w:rFonts w:ascii="Times New Roman" w:hAnsi="Times New Roman" w:cs="Times New Roman"/>
                <w:bCs/>
                <w:sz w:val="24"/>
                <w:szCs w:val="24"/>
              </w:rPr>
              <w:t>CT2.</w:t>
            </w:r>
            <w:r w:rsidRPr="004734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34D5">
              <w:rPr>
                <w:rFonts w:ascii="Times New Roman" w:hAnsi="Times New Roman" w:cs="Times New Roman"/>
                <w:sz w:val="24"/>
                <w:szCs w:val="24"/>
              </w:rPr>
              <w:t>Planificarea, organizarea şi dezvoltarea  resurselor umane  în cadrul  unui grup sau a unei organizaţii,  în condiţii de dezvoltare a responsabilităţii pentru rezultatele profesionale</w:t>
            </w:r>
          </w:p>
          <w:p w14:paraId="397B3EE5" w14:textId="77777777" w:rsidR="00BB3A8D" w:rsidRPr="004734D5" w:rsidRDefault="00BB3A8D" w:rsidP="00DE06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5">
              <w:rPr>
                <w:rFonts w:ascii="Times New Roman" w:hAnsi="Times New Roman" w:cs="Times New Roman"/>
                <w:sz w:val="24"/>
                <w:szCs w:val="24"/>
              </w:rPr>
              <w:t>CT3: Asumarea nevoii de formare continuă pentru a crea</w:t>
            </w:r>
          </w:p>
          <w:p w14:paraId="48289DD9" w14:textId="77777777" w:rsidR="00BB3A8D" w:rsidRPr="004734D5" w:rsidRDefault="00BB3A8D" w:rsidP="00DE06A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4D5">
              <w:rPr>
                <w:rFonts w:ascii="Times New Roman" w:hAnsi="Times New Roman" w:cs="Times New Roman"/>
                <w:sz w:val="24"/>
                <w:szCs w:val="24"/>
              </w:rPr>
              <w:t>premisele de progres în cariera și adaptare a propriilor competenţe profesionale şi manageriale la dinamica mediului economic.</w:t>
            </w:r>
          </w:p>
        </w:tc>
      </w:tr>
    </w:tbl>
    <w:p w14:paraId="243D8136" w14:textId="77777777" w:rsidR="001B43FF" w:rsidRPr="00760EE7" w:rsidRDefault="001B43FF">
      <w:pPr>
        <w:spacing w:before="5" w:after="0" w:line="240" w:lineRule="exact"/>
        <w:rPr>
          <w:rFonts w:ascii="Times New Roman" w:hAnsi="Times New Roman" w:cs="Times New Roman"/>
          <w:noProof w:val="0"/>
          <w:sz w:val="24"/>
          <w:szCs w:val="24"/>
        </w:rPr>
      </w:pPr>
    </w:p>
    <w:p w14:paraId="6692BEA5" w14:textId="77777777" w:rsidR="001B43FF" w:rsidRPr="00760EE7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noProof w:val="0"/>
          <w:sz w:val="24"/>
          <w:szCs w:val="24"/>
        </w:rPr>
      </w:pP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7. O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b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ie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tiv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le d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s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l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in</w:t>
      </w:r>
      <w:r w:rsidRPr="00760EE7">
        <w:rPr>
          <w:rFonts w:ascii="Times New Roman" w:hAnsi="Times New Roman" w:cs="Times New Roman"/>
          <w:b/>
          <w:bCs/>
          <w:noProof w:val="0"/>
          <w:spacing w:val="-3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 xml:space="preserve">i 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(</w:t>
      </w:r>
      <w:r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re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 xml:space="preserve">ieşind din grila </w:t>
      </w:r>
      <w:r w:rsidRPr="00760EE7">
        <w:rPr>
          <w:rFonts w:ascii="Times New Roman" w:hAnsi="Times New Roman" w:cs="Times New Roman"/>
          <w:noProof w:val="0"/>
          <w:spacing w:val="-2"/>
          <w:position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om</w:t>
      </w:r>
      <w:r w:rsidRPr="00760EE7">
        <w:rPr>
          <w:rFonts w:ascii="Times New Roman" w:hAnsi="Times New Roman" w:cs="Times New Roman"/>
          <w:noProof w:val="0"/>
          <w:spacing w:val="3"/>
          <w:position w:val="-1"/>
          <w:sz w:val="24"/>
          <w:szCs w:val="24"/>
        </w:rPr>
        <w:t>p</w:t>
      </w:r>
      <w:r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tenţ</w:t>
      </w:r>
      <w:r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lor sp</w:t>
      </w:r>
      <w:r w:rsidRPr="00760EE7">
        <w:rPr>
          <w:rFonts w:ascii="Times New Roman" w:hAnsi="Times New Roman" w:cs="Times New Roman"/>
          <w:noProof w:val="0"/>
          <w:spacing w:val="1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 xml:space="preserve">ifice </w:t>
      </w:r>
      <w:r w:rsidR="002E2F2B"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u</w:t>
      </w:r>
      <w:r w:rsidRPr="00760EE7">
        <w:rPr>
          <w:rFonts w:ascii="Times New Roman" w:hAnsi="Times New Roman" w:cs="Times New Roman"/>
          <w:noProof w:val="0"/>
          <w:spacing w:val="3"/>
          <w:position w:val="-1"/>
          <w:sz w:val="24"/>
          <w:szCs w:val="24"/>
        </w:rPr>
        <w:t>m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ulat</w:t>
      </w:r>
      <w:r w:rsidRPr="00760EE7">
        <w:rPr>
          <w:rFonts w:ascii="Times New Roman" w:hAnsi="Times New Roman" w:cs="Times New Roman"/>
          <w:noProof w:val="0"/>
          <w:spacing w:val="-1"/>
          <w:position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noProof w:val="0"/>
          <w:position w:val="-1"/>
          <w:sz w:val="24"/>
          <w:szCs w:val="24"/>
        </w:rPr>
        <w:t>)</w:t>
      </w:r>
    </w:p>
    <w:p w14:paraId="26A8AB77" w14:textId="77777777" w:rsidR="001B43FF" w:rsidRPr="00760EE7" w:rsidRDefault="001B43FF">
      <w:pPr>
        <w:spacing w:before="2" w:after="0" w:line="10" w:lineRule="exact"/>
        <w:rPr>
          <w:rFonts w:ascii="Times New Roman" w:hAnsi="Times New Roman" w:cs="Times New Roman"/>
          <w:noProof w:val="0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2"/>
        <w:gridCol w:w="7507"/>
      </w:tblGrid>
      <w:tr w:rsidR="001B43FF" w:rsidRPr="00760EE7" w14:paraId="2B48912D" w14:textId="77777777" w:rsidTr="004C7756">
        <w:trPr>
          <w:trHeight w:hRule="exact" w:val="2382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C0CF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7.1 Obi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vul gen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 al</w:t>
            </w:r>
          </w:p>
          <w:p w14:paraId="76DF9119" w14:textId="77777777" w:rsidR="001B43FF" w:rsidRPr="00760EE7" w:rsidRDefault="004C7756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</w:t>
            </w:r>
            <w:r w:rsidR="001B43FF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isciplinei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6C5B" w14:textId="77777777" w:rsidR="00562693" w:rsidRDefault="00562693" w:rsidP="00631A47">
            <w:pPr>
              <w:pStyle w:val="Listparagraf"/>
              <w:numPr>
                <w:ilvl w:val="0"/>
                <w:numId w:val="7"/>
              </w:numPr>
              <w:ind w:left="486" w:right="-20" w:hanging="27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Posibilitatea corelării cunoștințelor teoretice cu cele practice;</w:t>
            </w:r>
          </w:p>
          <w:p w14:paraId="7F1FDE0F" w14:textId="77777777" w:rsidR="00631A47" w:rsidRPr="00760EE7" w:rsidRDefault="00631A47" w:rsidP="00631A47">
            <w:pPr>
              <w:pStyle w:val="Listparagraf"/>
              <w:numPr>
                <w:ilvl w:val="0"/>
                <w:numId w:val="7"/>
              </w:numPr>
              <w:ind w:left="486" w:right="-20" w:hanging="27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Formarea unui raţionament profesional al studenţilor prin însuşirea </w:t>
            </w:r>
            <w:r w:rsidR="0056269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principalelor surse de finanțare ale societății comerciale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;</w:t>
            </w:r>
          </w:p>
          <w:p w14:paraId="0496E129" w14:textId="77777777" w:rsidR="004F4A9B" w:rsidRPr="00760EE7" w:rsidRDefault="00631A47" w:rsidP="006E47F8">
            <w:pPr>
              <w:pStyle w:val="Listparagraf"/>
              <w:numPr>
                <w:ilvl w:val="0"/>
                <w:numId w:val="7"/>
              </w:numPr>
              <w:ind w:left="486" w:right="-20" w:hanging="27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Dezvoltarea capacităţii studentului de a </w:t>
            </w:r>
            <w:r w:rsidR="0056269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lua o decizii consecvente la nivelul firmei și de dezvoltare a strategiilor financiare;</w:t>
            </w:r>
          </w:p>
        </w:tc>
      </w:tr>
      <w:tr w:rsidR="001B43FF" w:rsidRPr="00760EE7" w14:paraId="614A224B" w14:textId="77777777" w:rsidTr="004C7756">
        <w:trPr>
          <w:trHeight w:hRule="exact" w:val="4669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366E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7.2 Obi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le</w:t>
            </w:r>
            <w:r w:rsidR="002E2F2B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sp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ifice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CD97" w14:textId="77777777" w:rsidR="00562693" w:rsidRPr="00562693" w:rsidRDefault="00562693" w:rsidP="00562693">
            <w:pPr>
              <w:pStyle w:val="Listparagraf"/>
              <w:spacing w:line="276" w:lineRule="exact"/>
              <w:ind w:left="0" w:right="171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Competențe cognitive:</w:t>
            </w:r>
          </w:p>
          <w:p w14:paraId="3BE5D31A" w14:textId="77777777" w:rsidR="00562693" w:rsidRDefault="00562693" w:rsidP="00AC5B2E">
            <w:pPr>
              <w:pStyle w:val="Listparagraf"/>
              <w:numPr>
                <w:ilvl w:val="0"/>
                <w:numId w:val="2"/>
              </w:numPr>
              <w:spacing w:line="276" w:lineRule="exact"/>
              <w:ind w:left="455" w:right="171" w:hanging="28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Dezvoltarea gândirii financiare;</w:t>
            </w:r>
          </w:p>
          <w:p w14:paraId="7AE05D97" w14:textId="77777777" w:rsidR="00562693" w:rsidRDefault="00562693" w:rsidP="00562693">
            <w:pPr>
              <w:pStyle w:val="Listparagraf"/>
              <w:numPr>
                <w:ilvl w:val="0"/>
                <w:numId w:val="2"/>
              </w:numPr>
              <w:spacing w:line="276" w:lineRule="exact"/>
              <w:ind w:left="455" w:right="171" w:hanging="28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Dezvoltare capacității de luare a deciziilor;</w:t>
            </w:r>
          </w:p>
          <w:p w14:paraId="0C735F32" w14:textId="77777777" w:rsidR="00562693" w:rsidRDefault="00562693" w:rsidP="00562693">
            <w:pPr>
              <w:pStyle w:val="Listparagraf"/>
              <w:numPr>
                <w:ilvl w:val="0"/>
                <w:numId w:val="2"/>
              </w:numPr>
              <w:spacing w:line="276" w:lineRule="exact"/>
              <w:ind w:left="455" w:right="171" w:hanging="28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Ridicarea nivelului de comunicare la nivelul firmei;</w:t>
            </w:r>
          </w:p>
          <w:p w14:paraId="4117C606" w14:textId="77777777" w:rsidR="00562693" w:rsidRDefault="00562693" w:rsidP="00562693">
            <w:pPr>
              <w:pStyle w:val="Listparagraf"/>
              <w:numPr>
                <w:ilvl w:val="0"/>
                <w:numId w:val="2"/>
              </w:numPr>
              <w:spacing w:line="276" w:lineRule="exact"/>
              <w:ind w:left="455" w:right="171" w:hanging="28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</w:t>
            </w:r>
            <w:r w:rsidR="001B70C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voltarea abilităților de calcul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;</w:t>
            </w:r>
          </w:p>
          <w:p w14:paraId="4814AB3F" w14:textId="77777777" w:rsidR="00562693" w:rsidRPr="004C7756" w:rsidRDefault="00562693" w:rsidP="00562693">
            <w:pPr>
              <w:pStyle w:val="Listparagraf"/>
              <w:spacing w:line="276" w:lineRule="exact"/>
              <w:ind w:left="0" w:right="171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C7756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Competențe profesionale:</w:t>
            </w:r>
          </w:p>
          <w:p w14:paraId="5BFA6C46" w14:textId="77777777" w:rsidR="00562693" w:rsidRDefault="00562693" w:rsidP="00562693">
            <w:pPr>
              <w:pStyle w:val="Listparagraf"/>
              <w:numPr>
                <w:ilvl w:val="0"/>
                <w:numId w:val="2"/>
              </w:numPr>
              <w:spacing w:line="276" w:lineRule="exact"/>
              <w:ind w:left="455" w:right="171" w:hanging="28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Dezvoltarea capacității de înțelegere a </w:t>
            </w:r>
            <w:r w:rsidR="001B70C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proceselor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financiare;</w:t>
            </w:r>
          </w:p>
          <w:p w14:paraId="311891D9" w14:textId="77777777" w:rsidR="00562693" w:rsidRDefault="00562693" w:rsidP="00562693">
            <w:pPr>
              <w:pStyle w:val="Listparagraf"/>
              <w:numPr>
                <w:ilvl w:val="0"/>
                <w:numId w:val="2"/>
              </w:numPr>
              <w:spacing w:line="276" w:lineRule="exact"/>
              <w:ind w:left="455" w:right="171" w:hanging="28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Creșterea nivelului de acuratețe </w:t>
            </w:r>
            <w:r w:rsidR="00EF206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al fundamentării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deciziilor financiare;</w:t>
            </w:r>
          </w:p>
          <w:p w14:paraId="169FF233" w14:textId="77777777" w:rsidR="00EF2067" w:rsidRDefault="004C7756" w:rsidP="00562693">
            <w:pPr>
              <w:pStyle w:val="Listparagraf"/>
              <w:numPr>
                <w:ilvl w:val="0"/>
                <w:numId w:val="2"/>
              </w:numPr>
              <w:spacing w:line="276" w:lineRule="exact"/>
              <w:ind w:left="455" w:right="171" w:hanging="28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Dezvoltarea abilităților de identificare și interpretare a corelațiilor financiare;</w:t>
            </w:r>
          </w:p>
          <w:p w14:paraId="111B4321" w14:textId="77777777" w:rsidR="004C7756" w:rsidRDefault="004C7756" w:rsidP="00562693">
            <w:pPr>
              <w:pStyle w:val="Listparagraf"/>
              <w:numPr>
                <w:ilvl w:val="0"/>
                <w:numId w:val="2"/>
              </w:numPr>
              <w:spacing w:line="276" w:lineRule="exact"/>
              <w:ind w:left="455" w:right="171" w:hanging="28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Dezvoltarea gândirii de sistem și abilității de fundamentare a deciziilor;</w:t>
            </w:r>
          </w:p>
          <w:p w14:paraId="5DEB1018" w14:textId="77777777" w:rsidR="004C7756" w:rsidRDefault="004C7756" w:rsidP="00562693">
            <w:pPr>
              <w:pStyle w:val="Listparagraf"/>
              <w:numPr>
                <w:ilvl w:val="0"/>
                <w:numId w:val="2"/>
              </w:numPr>
              <w:spacing w:line="276" w:lineRule="exact"/>
              <w:ind w:left="455" w:right="171" w:hanging="28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Întărirea abilităților de modelare; </w:t>
            </w:r>
          </w:p>
          <w:p w14:paraId="1DD55105" w14:textId="77777777" w:rsidR="004C7756" w:rsidRPr="004C7756" w:rsidRDefault="004C7756" w:rsidP="004C7756">
            <w:pPr>
              <w:pStyle w:val="Listparagraf"/>
              <w:spacing w:line="276" w:lineRule="exact"/>
              <w:ind w:left="0" w:right="171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4C7756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Competențe emoționale:</w:t>
            </w:r>
          </w:p>
          <w:p w14:paraId="1B9200AA" w14:textId="77777777" w:rsidR="004C7756" w:rsidRDefault="004C7756" w:rsidP="004C7756">
            <w:pPr>
              <w:pStyle w:val="Listparagraf"/>
              <w:numPr>
                <w:ilvl w:val="0"/>
                <w:numId w:val="2"/>
              </w:numPr>
              <w:spacing w:line="276" w:lineRule="exact"/>
              <w:ind w:left="455" w:right="171" w:hanging="28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Încurajarea muncii în echipă;</w:t>
            </w:r>
          </w:p>
          <w:p w14:paraId="4B30370C" w14:textId="77777777" w:rsidR="004C7756" w:rsidRDefault="004C7756" w:rsidP="004C7756">
            <w:pPr>
              <w:pStyle w:val="Listparagraf"/>
              <w:numPr>
                <w:ilvl w:val="0"/>
                <w:numId w:val="2"/>
              </w:numPr>
              <w:spacing w:line="276" w:lineRule="exact"/>
              <w:ind w:left="455" w:right="171" w:hanging="28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Îmbunătățirea realizărilor proprii;</w:t>
            </w:r>
          </w:p>
          <w:p w14:paraId="13BCB788" w14:textId="77777777" w:rsidR="004C7756" w:rsidRDefault="004C7756" w:rsidP="004C7756">
            <w:pPr>
              <w:pStyle w:val="Listparagraf"/>
              <w:numPr>
                <w:ilvl w:val="0"/>
                <w:numId w:val="2"/>
              </w:numPr>
              <w:spacing w:line="276" w:lineRule="exact"/>
              <w:ind w:left="455" w:right="171" w:hanging="284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Dezvoltarea abilității de adaptare la schimbare; </w:t>
            </w:r>
          </w:p>
          <w:p w14:paraId="49D98CA9" w14:textId="77777777" w:rsidR="004C7756" w:rsidRDefault="004C7756" w:rsidP="004C7756">
            <w:pPr>
              <w:pStyle w:val="Listparagraf"/>
              <w:spacing w:line="276" w:lineRule="exact"/>
              <w:ind w:left="0" w:right="171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14:paraId="39F60856" w14:textId="77777777" w:rsidR="004C7756" w:rsidRPr="00562693" w:rsidRDefault="004C7756" w:rsidP="004C7756">
            <w:pPr>
              <w:pStyle w:val="Listparagraf"/>
              <w:spacing w:line="276" w:lineRule="exact"/>
              <w:ind w:left="455" w:right="171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14:paraId="2EAA9606" w14:textId="77777777" w:rsidR="005D3FFB" w:rsidRPr="00760EE7" w:rsidRDefault="005D3FFB" w:rsidP="004C7756">
            <w:pPr>
              <w:pStyle w:val="Listparagraf"/>
              <w:spacing w:line="276" w:lineRule="exact"/>
              <w:ind w:left="455" w:right="171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14:paraId="74128756" w14:textId="77777777" w:rsidR="001B43FF" w:rsidRPr="00760EE7" w:rsidRDefault="001B43FF">
      <w:pPr>
        <w:spacing w:before="3" w:after="0" w:line="240" w:lineRule="exact"/>
        <w:rPr>
          <w:rFonts w:ascii="Times New Roman" w:hAnsi="Times New Roman" w:cs="Times New Roman"/>
          <w:noProof w:val="0"/>
          <w:sz w:val="24"/>
          <w:szCs w:val="24"/>
        </w:rPr>
      </w:pPr>
    </w:p>
    <w:p w14:paraId="05DEE442" w14:textId="77777777" w:rsidR="00BA5D38" w:rsidRPr="00760EE7" w:rsidRDefault="00BA5D38">
      <w:pPr>
        <w:spacing w:before="29" w:after="0" w:line="240" w:lineRule="auto"/>
        <w:ind w:left="213" w:right="-2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14:paraId="52E76EC0" w14:textId="77777777" w:rsidR="001B43FF" w:rsidRPr="00760EE7" w:rsidRDefault="001B43FF">
      <w:pPr>
        <w:spacing w:before="29" w:after="0" w:line="240" w:lineRule="auto"/>
        <w:ind w:left="213" w:right="-20"/>
        <w:rPr>
          <w:rFonts w:ascii="Times New Roman" w:hAnsi="Times New Roman" w:cs="Times New Roman"/>
          <w:noProof w:val="0"/>
          <w:sz w:val="24"/>
          <w:szCs w:val="24"/>
        </w:rPr>
      </w:pP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8. Conţi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nu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turi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9"/>
        <w:gridCol w:w="3130"/>
        <w:gridCol w:w="1721"/>
      </w:tblGrid>
      <w:tr w:rsidR="001B43FF" w:rsidRPr="00760EE7" w14:paraId="45C6829D" w14:textId="77777777" w:rsidTr="006E47F8">
        <w:trPr>
          <w:trHeight w:hRule="exact" w:val="584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8D20" w14:textId="77777777" w:rsidR="001B43FF" w:rsidRPr="00760EE7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8.1 Curs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C225" w14:textId="77777777" w:rsidR="001B43FF" w:rsidRPr="00760EE7" w:rsidRDefault="001B43FF" w:rsidP="00660A1A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Me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tode 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d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e 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pr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d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e</w:t>
            </w:r>
          </w:p>
          <w:p w14:paraId="525EBDC9" w14:textId="77777777" w:rsidR="00CD5D31" w:rsidRPr="00760EE7" w:rsidRDefault="00CD5D31" w:rsidP="00660A1A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</w:p>
          <w:p w14:paraId="17A3B8A4" w14:textId="77777777" w:rsidR="00CD5D31" w:rsidRPr="00760EE7" w:rsidRDefault="00CD5D31" w:rsidP="00660A1A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</w:p>
          <w:p w14:paraId="7EEF1F46" w14:textId="77777777" w:rsidR="00CD5D31" w:rsidRPr="00760EE7" w:rsidRDefault="00CD5D31" w:rsidP="00660A1A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CD5F" w14:textId="77777777" w:rsidR="001B43FF" w:rsidRPr="00760EE7" w:rsidRDefault="00CD5D31" w:rsidP="00660A1A">
            <w:pPr>
              <w:spacing w:after="0" w:line="272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Nr.ore/</w:t>
            </w:r>
            <w:r w:rsidR="006E47F8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 </w:t>
            </w:r>
            <w:r w:rsidR="001B43FF"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O</w:t>
            </w:r>
            <w:r w:rsidR="001B43FF"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b</w:t>
            </w:r>
            <w:r w:rsidR="001B43FF"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s</w:t>
            </w:r>
            <w:r w:rsidR="001B43FF"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er</w:t>
            </w:r>
            <w:r w:rsidR="001B43FF"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vaţii</w:t>
            </w:r>
          </w:p>
        </w:tc>
      </w:tr>
      <w:tr w:rsidR="001B43FF" w:rsidRPr="00760EE7" w14:paraId="4F187374" w14:textId="77777777" w:rsidTr="00D127D3">
        <w:trPr>
          <w:trHeight w:hRule="exact" w:val="1806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975A" w14:textId="77777777" w:rsidR="00D127D3" w:rsidRDefault="00AF6699" w:rsidP="002D22D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8.1.1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Conceptul de risc. Risc și incertitudine. Riscul economic</w:t>
            </w:r>
          </w:p>
          <w:p w14:paraId="31F43B20" w14:textId="77777777" w:rsidR="00D127D3" w:rsidRPr="00D127D3" w:rsidRDefault="00D127D3" w:rsidP="00D127D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D127D3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Bibliografie</w:t>
            </w:r>
            <w:r w:rsidRP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: Farkas Sz. – Szabó J.: Kockázati menedzsment. PMS 2000 Kft, 2003.</w:t>
            </w:r>
          </w:p>
          <w:p w14:paraId="018D15F7" w14:textId="77777777" w:rsidR="001B43FF" w:rsidRPr="00760EE7" w:rsidRDefault="00D127D3" w:rsidP="00D127D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Hull, J. C.: Opciók, határidős ügyletek és egyéb származtatott termékek, Panem-Prentice Hall, 1999.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 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06851" w14:textId="77777777" w:rsidR="001B43FF" w:rsidRPr="00760EE7" w:rsidRDefault="00CD5D31" w:rsidP="008023DF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6AFEBF1F" w14:textId="77777777" w:rsidR="00CD5D31" w:rsidRPr="00760EE7" w:rsidRDefault="00DB3A36" w:rsidP="00D127D3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</w:t>
            </w:r>
            <w:r w:rsidR="00CD5D31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nteractiv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E97B" w14:textId="77777777" w:rsidR="001B43FF" w:rsidRPr="00760EE7" w:rsidRDefault="001B43FF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14:paraId="2067F46B" w14:textId="77777777" w:rsidR="00CD5D31" w:rsidRPr="00760EE7" w:rsidRDefault="00CD5D31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1B43FF" w:rsidRPr="00760EE7" w14:paraId="0EC8CB1A" w14:textId="77777777" w:rsidTr="00D127D3">
        <w:trPr>
          <w:trHeight w:hRule="exact" w:val="1863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0706" w14:textId="77777777" w:rsidR="001B43FF" w:rsidRDefault="0054241D" w:rsidP="00D127D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8.1.2 </w:t>
            </w:r>
            <w:r w:rsid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Bazele managementului financiar al firmei. Procesul</w:t>
            </w:r>
            <w:r w:rsidR="001B70C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de</w:t>
            </w:r>
            <w:r w:rsid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management</w:t>
            </w:r>
            <w:r w:rsidR="001B70C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al</w:t>
            </w:r>
            <w:r w:rsid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riscului </w:t>
            </w:r>
            <w:r w:rsidR="001B70C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la nivelul</w:t>
            </w:r>
            <w:r w:rsid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firmei</w:t>
            </w:r>
          </w:p>
          <w:p w14:paraId="66A461DF" w14:textId="77777777" w:rsidR="00D127D3" w:rsidRPr="00D127D3" w:rsidRDefault="00D127D3" w:rsidP="00D127D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D127D3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Bibliografie</w:t>
            </w:r>
            <w:r w:rsidRP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: Farkas Sz. – Szabó J.: Kockázati menedzsment. PMS 2000 Kft, 2003.</w:t>
            </w:r>
          </w:p>
          <w:p w14:paraId="4B4B890B" w14:textId="77777777" w:rsidR="00D127D3" w:rsidRPr="00760EE7" w:rsidRDefault="00D127D3" w:rsidP="00D127D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Hull, J. C.: Opciók, határidős ügyletek és egyéb származtatott termékek, Panem-Prentice Hall, 1999.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 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54D74" w14:textId="77777777" w:rsidR="00DB3A36" w:rsidRPr="00760EE7" w:rsidRDefault="00DB3A36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3109288B" w14:textId="77777777" w:rsidR="001B43FF" w:rsidRPr="00760EE7" w:rsidRDefault="00DB3A36" w:rsidP="00D127D3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2853" w14:textId="77777777" w:rsidR="001B43FF" w:rsidRPr="00760EE7" w:rsidRDefault="002B059C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1B43FF" w:rsidRPr="00760EE7" w14:paraId="3C94A451" w14:textId="77777777" w:rsidTr="00D127D3">
        <w:trPr>
          <w:trHeight w:hRule="exact" w:val="1933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5AD8" w14:textId="77777777" w:rsidR="001B43FF" w:rsidRDefault="0054241D" w:rsidP="00D127D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8.1.3 </w:t>
            </w:r>
            <w:r w:rsid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Cuantificarea riscului: abaterea medie pătratică, varianță, abaterea standard, semi-varianță, </w:t>
            </w:r>
            <w:r w:rsidR="00D127D3" w:rsidRP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VaR, CVaR, ES</w:t>
            </w:r>
          </w:p>
          <w:p w14:paraId="35BDE55D" w14:textId="77777777" w:rsidR="00D127D3" w:rsidRPr="00D127D3" w:rsidRDefault="00D127D3" w:rsidP="00D127D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D127D3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Bibliografie</w:t>
            </w:r>
            <w:r w:rsidRP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: Farkas Sz. – Szabó J.: Kockázati menedzsment. PMS 2000 Kft, 2003.</w:t>
            </w:r>
          </w:p>
          <w:p w14:paraId="5114F2E8" w14:textId="77777777" w:rsidR="00D127D3" w:rsidRPr="00760EE7" w:rsidRDefault="00D127D3" w:rsidP="00D127D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Hull, J. C.: Opciók, határidős ügyletek és egyéb származtatott termékek, Panem-Prentice Hall, 1999.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 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78B1E" w14:textId="77777777" w:rsidR="00DB3A36" w:rsidRPr="00760EE7" w:rsidRDefault="00DB3A36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3B60D9C3" w14:textId="77777777" w:rsidR="001B43FF" w:rsidRPr="00760EE7" w:rsidRDefault="00DB3A36" w:rsidP="006E47F8">
            <w:pPr>
              <w:tabs>
                <w:tab w:val="left" w:pos="820"/>
              </w:tabs>
              <w:spacing w:before="4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DBD8" w14:textId="77777777" w:rsidR="001B43FF" w:rsidRPr="00760EE7" w:rsidRDefault="00BA13BF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1B43FF" w:rsidRPr="00760EE7" w14:paraId="1C8D74CD" w14:textId="77777777" w:rsidTr="00D127D3">
        <w:trPr>
          <w:trHeight w:hRule="exact" w:val="1647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08FC5" w14:textId="77777777" w:rsidR="001B43FF" w:rsidRPr="00760EE7" w:rsidRDefault="0054241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8.1.4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Valoarea riscului. Valoarea expusă riscului</w:t>
            </w:r>
          </w:p>
          <w:p w14:paraId="524831F6" w14:textId="77777777" w:rsidR="00D127D3" w:rsidRPr="00D127D3" w:rsidRDefault="00D127D3" w:rsidP="00D127D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D127D3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Bibliografie</w:t>
            </w:r>
            <w:r w:rsidRP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: Farkas Sz. – Szabó J.: Kockázati menedzsment. PMS 2000 Kft, 2003.</w:t>
            </w:r>
          </w:p>
          <w:p w14:paraId="36B18974" w14:textId="77777777" w:rsidR="001B43FF" w:rsidRPr="00760EE7" w:rsidRDefault="00D127D3" w:rsidP="00D127D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Hull, J. C.: Opciók, határidős ügyletek és egyéb származtatott termékek, Panem-Prentice Hall, 1999.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 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EDDF" w14:textId="77777777" w:rsidR="00DB3A36" w:rsidRPr="00760EE7" w:rsidRDefault="00DB3A36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299C6FD6" w14:textId="77777777" w:rsidR="001B43FF" w:rsidRPr="00760EE7" w:rsidRDefault="00DB3A36" w:rsidP="006E47F8">
            <w:pPr>
              <w:tabs>
                <w:tab w:val="left" w:pos="820"/>
              </w:tabs>
              <w:spacing w:before="4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26D4" w14:textId="77777777" w:rsidR="001B43FF" w:rsidRPr="00760EE7" w:rsidRDefault="00BA13BF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1B43FF" w:rsidRPr="00760EE7" w14:paraId="66340A5F" w14:textId="77777777" w:rsidTr="00D127D3">
        <w:trPr>
          <w:trHeight w:hRule="exact" w:val="1861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9198" w14:textId="77777777" w:rsidR="00D127D3" w:rsidRDefault="0054241D" w:rsidP="00D127D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8.1.5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Analiza riscului: modelare, analize de senzitivitate, analiza scenariu, simulare</w:t>
            </w:r>
          </w:p>
          <w:p w14:paraId="51CC6C1A" w14:textId="77777777" w:rsidR="00D127D3" w:rsidRPr="00D127D3" w:rsidRDefault="00D127D3" w:rsidP="00D127D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D127D3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Bibliografie</w:t>
            </w:r>
            <w:r w:rsidRP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: Farkas Sz. – Szabó J.: Kockázati menedzsment. PMS 2000 Kft, 2003.</w:t>
            </w:r>
          </w:p>
          <w:p w14:paraId="2A5C1343" w14:textId="77777777" w:rsidR="001B43FF" w:rsidRPr="00760EE7" w:rsidRDefault="00D127D3" w:rsidP="00D127D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Hull, J. C.: Opciók, határidős ügyletek és egyéb származtatott termékek, Panem-Prentice Hall, 1999.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 </w:t>
            </w:r>
            <w:r w:rsidR="004507B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BC7CF" w14:textId="77777777" w:rsidR="00DB3A36" w:rsidRPr="00760EE7" w:rsidRDefault="00DB3A36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410D1B34" w14:textId="77777777" w:rsidR="001B43FF" w:rsidRPr="00760EE7" w:rsidRDefault="008F3FBF" w:rsidP="008F3FBF">
            <w:pPr>
              <w:tabs>
                <w:tab w:val="left" w:pos="820"/>
              </w:tabs>
              <w:spacing w:before="4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96CEA" w14:textId="77777777" w:rsidR="001B43FF" w:rsidRPr="00760EE7" w:rsidRDefault="002B059C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9604CA" w:rsidRPr="00760EE7" w14:paraId="1D107CCC" w14:textId="77777777" w:rsidTr="008F3FBF">
        <w:trPr>
          <w:trHeight w:hRule="exact" w:val="2126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D5A5" w14:textId="77777777" w:rsidR="009604CA" w:rsidRDefault="009604CA" w:rsidP="00194774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</w:rPr>
              <w:lastRenderedPageBreak/>
              <w:t>8.1.6</w:t>
            </w:r>
            <w:r w:rsidRPr="00760EE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F3FB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Riscurilor financiare și gestionarea acestora. Riscul financiar, acțiuni, obligațiuni, bursa de valori,</w:t>
            </w:r>
            <w:r w:rsidR="001B70C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piața OTC, piața OTC</w:t>
            </w:r>
          </w:p>
          <w:p w14:paraId="1DD713CE" w14:textId="77777777" w:rsidR="008F3FBF" w:rsidRPr="00D127D3" w:rsidRDefault="008F3FBF" w:rsidP="008F3FB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D127D3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Bibliografie</w:t>
            </w:r>
            <w:r w:rsidRP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: Farkas Sz. – Szabó J.: Kockázati menedzsment. PMS 2000 Kft, 2003.</w:t>
            </w:r>
          </w:p>
          <w:p w14:paraId="5F1F78DC" w14:textId="77777777" w:rsidR="00D127D3" w:rsidRPr="00760EE7" w:rsidRDefault="008F3FBF" w:rsidP="008F3FBF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Hull, J. C.: Opciók, határidős ügyletek és egyéb származtatott termékek, Panem-Prentice Hall, 1999.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 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C8482" w14:textId="77777777" w:rsidR="009604CA" w:rsidRPr="00760EE7" w:rsidRDefault="009604CA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3F246158" w14:textId="77777777" w:rsidR="009604CA" w:rsidRPr="00760EE7" w:rsidRDefault="008F3FBF" w:rsidP="008F3FBF">
            <w:pPr>
              <w:tabs>
                <w:tab w:val="left" w:pos="820"/>
              </w:tabs>
              <w:spacing w:before="4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38F1" w14:textId="77777777" w:rsidR="009604CA" w:rsidRPr="00760EE7" w:rsidRDefault="00BA13BF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9604CA" w:rsidRPr="00760EE7" w14:paraId="2BB56CAB" w14:textId="77777777" w:rsidTr="008F3FBF">
        <w:trPr>
          <w:trHeight w:hRule="exact" w:val="2268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72B5" w14:textId="77777777" w:rsidR="008F3FBF" w:rsidRDefault="009604CA" w:rsidP="008F3FBF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</w:rPr>
              <w:t xml:space="preserve">8.1.7 </w:t>
            </w:r>
            <w:r w:rsidR="008F3FBF" w:rsidRPr="008F3FBF">
              <w:rPr>
                <w:rFonts w:ascii="Times New Roman" w:hAnsi="Times New Roman" w:cs="Times New Roman"/>
                <w:sz w:val="24"/>
              </w:rPr>
              <w:t>Ba</w:t>
            </w:r>
            <w:r w:rsidR="008F3FBF">
              <w:rPr>
                <w:rFonts w:ascii="Times New Roman" w:hAnsi="Times New Roman" w:cs="Times New Roman"/>
                <w:sz w:val="24"/>
              </w:rPr>
              <w:t>zele managementului portofoliilor. Mangementul portofoliilor - averea și structura capitalul ui firmei. Noțiunea de portofoliu, diversificare</w:t>
            </w:r>
          </w:p>
          <w:p w14:paraId="6C8D4000" w14:textId="77777777" w:rsidR="008F3FBF" w:rsidRPr="00D127D3" w:rsidRDefault="007D67F0" w:rsidP="008F3FB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F3FBF" w:rsidRPr="00D127D3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Bibliografie</w:t>
            </w:r>
            <w:r w:rsidR="008F3FBF" w:rsidRP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: Farkas Sz. – Szabó J.: Kockázati menedzsment. PMS 2000 Kft, 2003.</w:t>
            </w:r>
          </w:p>
          <w:p w14:paraId="01DD2D53" w14:textId="77777777" w:rsidR="009604CA" w:rsidRPr="00760EE7" w:rsidRDefault="008F3FBF" w:rsidP="008F3FBF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Hull, J. C.: Opciók, határidős ügyletek és egyéb származtatott termékek, Panem-Prentice Hall, 1999.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  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07D3B" w14:textId="77777777" w:rsidR="009604CA" w:rsidRPr="00760EE7" w:rsidRDefault="009604CA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0270FD22" w14:textId="77777777" w:rsidR="009604CA" w:rsidRPr="00760EE7" w:rsidRDefault="009604CA" w:rsidP="006E47F8">
            <w:pPr>
              <w:tabs>
                <w:tab w:val="left" w:pos="820"/>
              </w:tabs>
              <w:spacing w:before="4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AA6A" w14:textId="77777777" w:rsidR="009604CA" w:rsidRPr="00760EE7" w:rsidRDefault="00BA13BF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9604CA" w:rsidRPr="00760EE7" w14:paraId="1D1E9A4F" w14:textId="77777777" w:rsidTr="008F3FBF">
        <w:trPr>
          <w:trHeight w:hRule="exact" w:val="1988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A387" w14:textId="77777777" w:rsidR="009604CA" w:rsidRDefault="009604CA" w:rsidP="008F3FBF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</w:rPr>
              <w:t xml:space="preserve">8.1.8 </w:t>
            </w:r>
            <w:r w:rsidR="008F3FBF">
              <w:rPr>
                <w:rFonts w:ascii="Times New Roman" w:hAnsi="Times New Roman" w:cs="Times New Roman"/>
                <w:sz w:val="24"/>
              </w:rPr>
              <w:t>Riscul de creditare și gestionarea acestuia. Evaluarea firmei, capital străin, capital propriu</w:t>
            </w:r>
          </w:p>
          <w:p w14:paraId="018C4FDB" w14:textId="77777777" w:rsidR="008F3FBF" w:rsidRPr="00D127D3" w:rsidRDefault="008F3FBF" w:rsidP="008F3FB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D127D3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Bibliografie</w:t>
            </w:r>
            <w:r w:rsidRP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: Farkas Sz. – Szabó J.: Kockázati menedzsment. PMS 2000 Kft, 2003.</w:t>
            </w:r>
          </w:p>
          <w:p w14:paraId="7EE047EA" w14:textId="77777777" w:rsidR="008F3FBF" w:rsidRPr="00760EE7" w:rsidRDefault="008F3FBF" w:rsidP="008F3FBF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Hull, J. C.: Opciók, határidős ügyletek és egyéb származtatott termékek, Panem-Prentice Hall, 1999.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3E786" w14:textId="77777777" w:rsidR="009604CA" w:rsidRPr="00760EE7" w:rsidRDefault="009604CA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4B45ED4D" w14:textId="77777777" w:rsidR="009604CA" w:rsidRPr="00760EE7" w:rsidRDefault="009604CA" w:rsidP="006E47F8">
            <w:pPr>
              <w:tabs>
                <w:tab w:val="left" w:pos="820"/>
              </w:tabs>
              <w:spacing w:before="4" w:after="0" w:line="240" w:lineRule="auto"/>
              <w:ind w:left="465" w:right="-20"/>
              <w:jc w:val="center"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72EC" w14:textId="77777777" w:rsidR="009604CA" w:rsidRPr="00760EE7" w:rsidRDefault="009604CA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9604CA" w:rsidRPr="00760EE7" w14:paraId="183155DF" w14:textId="77777777" w:rsidTr="008F3FBF">
        <w:trPr>
          <w:trHeight w:hRule="exact" w:val="2131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829F" w14:textId="77777777" w:rsidR="009604CA" w:rsidRDefault="009604CA" w:rsidP="008F3FBF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</w:rPr>
              <w:t xml:space="preserve">8.1.9  </w:t>
            </w:r>
            <w:r w:rsidR="008F3FBF">
              <w:rPr>
                <w:rFonts w:ascii="Times New Roman" w:hAnsi="Times New Roman" w:cs="Times New Roman"/>
                <w:sz w:val="24"/>
              </w:rPr>
              <w:t>Caracteristicile tranzacțiilor cu derivate. Minimizarea riscului cu derivate. Operațiunile la termen. Operațiuni forward.</w:t>
            </w:r>
          </w:p>
          <w:p w14:paraId="7329D0E5" w14:textId="77777777" w:rsidR="008F3FBF" w:rsidRPr="00D127D3" w:rsidRDefault="008F3FBF" w:rsidP="008F3FB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D127D3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Bibliografie</w:t>
            </w:r>
            <w:r w:rsidRP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: Farkas Sz. – Szabó J.: Kockázati menedzsment. PMS 2000 Kft, 2003.</w:t>
            </w:r>
          </w:p>
          <w:p w14:paraId="263FD7CE" w14:textId="77777777" w:rsidR="008F3FBF" w:rsidRPr="00760EE7" w:rsidRDefault="008F3FBF" w:rsidP="008F3FBF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Hull, J. C.: Opciók, határidős ügyletek és egyéb származtatott termékek, Panem-Prentice Hall, 1999.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C1FD" w14:textId="77777777" w:rsidR="009604CA" w:rsidRPr="00760EE7" w:rsidRDefault="009604CA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078D040B" w14:textId="77777777" w:rsidR="009604CA" w:rsidRPr="00760EE7" w:rsidRDefault="009604CA" w:rsidP="00DB3A36">
            <w:pPr>
              <w:tabs>
                <w:tab w:val="left" w:pos="820"/>
              </w:tabs>
              <w:spacing w:before="4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interactive, Studii de caz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0DAA9" w14:textId="77777777" w:rsidR="009604CA" w:rsidRPr="00760EE7" w:rsidRDefault="009604CA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9604CA" w:rsidRPr="00760EE7" w14:paraId="25B911F1" w14:textId="77777777" w:rsidTr="00E53E77">
        <w:trPr>
          <w:trHeight w:hRule="exact" w:val="2119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02A3" w14:textId="77777777" w:rsidR="009604CA" w:rsidRDefault="009604CA" w:rsidP="008F3FBF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</w:rPr>
              <w:t xml:space="preserve">8.1.10 </w:t>
            </w:r>
            <w:r w:rsidR="007D67F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F3FBF">
              <w:rPr>
                <w:rFonts w:ascii="Times New Roman" w:hAnsi="Times New Roman" w:cs="Times New Roman"/>
                <w:sz w:val="24"/>
              </w:rPr>
              <w:t xml:space="preserve">Principalele caracteristici ale operațiunilor futures. Poziția long, poziția short, </w:t>
            </w:r>
            <w:r w:rsidR="00E53E77">
              <w:rPr>
                <w:rFonts w:ascii="Times New Roman" w:hAnsi="Times New Roman" w:cs="Times New Roman"/>
                <w:sz w:val="24"/>
              </w:rPr>
              <w:t>preț de tranzacție, curs.</w:t>
            </w:r>
          </w:p>
          <w:p w14:paraId="2949EAA7" w14:textId="77777777" w:rsidR="00E53E77" w:rsidRPr="00D127D3" w:rsidRDefault="00E53E77" w:rsidP="00E53E77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D127D3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Bibliografie</w:t>
            </w:r>
            <w:r w:rsidRP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: Farkas Sz. – Szabó J.: Kockázati menedzsment. PMS 2000 Kft, 2003.</w:t>
            </w:r>
          </w:p>
          <w:p w14:paraId="13BBCE6E" w14:textId="77777777" w:rsidR="00E53E77" w:rsidRPr="007D67F0" w:rsidRDefault="00E53E77" w:rsidP="00E53E77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Hull, J. C.: Opciók, határidős ügyletek és egyéb származtatott termékek, Panem-Prentice Hall, 1999.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B098F" w14:textId="77777777" w:rsidR="009604CA" w:rsidRPr="00760EE7" w:rsidRDefault="009604CA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21DA8440" w14:textId="77777777" w:rsidR="009604CA" w:rsidRPr="00760EE7" w:rsidRDefault="009604CA" w:rsidP="006E47F8">
            <w:pPr>
              <w:tabs>
                <w:tab w:val="left" w:pos="820"/>
              </w:tabs>
              <w:spacing w:before="4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41CC" w14:textId="77777777" w:rsidR="009604CA" w:rsidRPr="00760EE7" w:rsidRDefault="009604CA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9604CA" w:rsidRPr="00760EE7" w14:paraId="0E005F02" w14:textId="77777777" w:rsidTr="00E53E77">
        <w:trPr>
          <w:trHeight w:hRule="exact" w:val="1851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146E" w14:textId="77777777" w:rsidR="009604CA" w:rsidRDefault="009604CA" w:rsidP="00E53E77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</w:rPr>
              <w:t xml:space="preserve">8.1.11 </w:t>
            </w:r>
            <w:r w:rsidR="00E53E77">
              <w:rPr>
                <w:rFonts w:ascii="Times New Roman" w:hAnsi="Times New Roman" w:cs="Times New Roman"/>
                <w:sz w:val="24"/>
              </w:rPr>
              <w:t>Opțiuni. Opțiuni call, opțiuni put, prima de opțiune</w:t>
            </w:r>
          </w:p>
          <w:p w14:paraId="2D069D8C" w14:textId="77777777" w:rsidR="00E53E77" w:rsidRPr="00D127D3" w:rsidRDefault="00E53E77" w:rsidP="00E53E77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D127D3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Bibliografie</w:t>
            </w:r>
            <w:r w:rsidRP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: Farkas Sz. – Szabó J.: Kockázati menedzsment. PMS 2000 Kft, 2003.</w:t>
            </w:r>
          </w:p>
          <w:p w14:paraId="71D6D8AD" w14:textId="77777777" w:rsidR="00E53E77" w:rsidRPr="00760EE7" w:rsidRDefault="00E53E77" w:rsidP="00E53E77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Hull, J. C.: Opciók, határidős ügyletek és egyéb származtatott termékek, Panem-Prentice Hall, 1999.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3565D" w14:textId="77777777" w:rsidR="009604CA" w:rsidRPr="00760EE7" w:rsidRDefault="009604CA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64550ED1" w14:textId="77777777" w:rsidR="009604CA" w:rsidRPr="00760EE7" w:rsidRDefault="009604CA" w:rsidP="006E47F8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4A62" w14:textId="77777777" w:rsidR="009604CA" w:rsidRPr="00760EE7" w:rsidRDefault="009604CA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9604CA" w:rsidRPr="00760EE7" w14:paraId="4D3DD322" w14:textId="77777777" w:rsidTr="00E53E77">
        <w:trPr>
          <w:trHeight w:hRule="exact" w:val="1694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7531" w14:textId="77777777" w:rsidR="009604CA" w:rsidRDefault="009604CA" w:rsidP="00E53E77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60EE7">
              <w:rPr>
                <w:rFonts w:ascii="Times New Roman" w:hAnsi="Times New Roman" w:cs="Times New Roman"/>
                <w:b/>
                <w:sz w:val="24"/>
              </w:rPr>
              <w:t xml:space="preserve">8.1.12 </w:t>
            </w:r>
            <w:r w:rsidR="00E53E77">
              <w:rPr>
                <w:rFonts w:ascii="Times New Roman" w:hAnsi="Times New Roman" w:cs="Times New Roman"/>
                <w:sz w:val="24"/>
              </w:rPr>
              <w:t>Operațiunile de hedging. Speculația, arbitrajul, hedge, operațiunile swap.</w:t>
            </w:r>
          </w:p>
          <w:p w14:paraId="0021ABC0" w14:textId="77777777" w:rsidR="00E53E77" w:rsidRPr="00D127D3" w:rsidRDefault="00E53E77" w:rsidP="00E53E77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D127D3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Bibliografie</w:t>
            </w:r>
            <w:r w:rsidRP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: Farkas Sz. – Szabó J.: Kockázati menedzsment. PMS 2000 Kft, 2003.</w:t>
            </w:r>
          </w:p>
          <w:p w14:paraId="26C69B26" w14:textId="77777777" w:rsidR="00E53E77" w:rsidRDefault="00E53E77" w:rsidP="00E53E77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Hull, J. C.: Opciók, határidős ügyletek és egyéb származtatott termékek, Panem-Prentice Hall, 1999.</w:t>
            </w:r>
          </w:p>
          <w:p w14:paraId="2C3AD5B4" w14:textId="77777777" w:rsidR="00E53E77" w:rsidRPr="00760EE7" w:rsidRDefault="00E53E77" w:rsidP="00E53E77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51488" w14:textId="77777777" w:rsidR="009604CA" w:rsidRPr="00760EE7" w:rsidRDefault="009604CA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7191A3CF" w14:textId="77777777" w:rsidR="009604CA" w:rsidRPr="00760EE7" w:rsidRDefault="009604CA" w:rsidP="00DB3A36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interactive, Studii de caz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2672" w14:textId="77777777" w:rsidR="009604CA" w:rsidRPr="00760EE7" w:rsidRDefault="009604CA" w:rsidP="00997C76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5145ED" w:rsidRPr="00760EE7" w14:paraId="4775B5F4" w14:textId="77777777" w:rsidTr="00E53E77">
        <w:trPr>
          <w:trHeight w:hRule="exact" w:val="1694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9299" w14:textId="77777777" w:rsidR="005145ED" w:rsidRDefault="005145ED" w:rsidP="005145ED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8.1.13 </w:t>
            </w:r>
            <w:r>
              <w:rPr>
                <w:rFonts w:ascii="Times New Roman" w:hAnsi="Times New Roman" w:cs="Times New Roman"/>
                <w:sz w:val="24"/>
              </w:rPr>
              <w:t>Opțiunile reale și utilizarea acestora. Investiții, managementul falimentului.</w:t>
            </w:r>
          </w:p>
          <w:p w14:paraId="50D9C9DA" w14:textId="77777777" w:rsidR="005145ED" w:rsidRPr="00D127D3" w:rsidRDefault="005145ED" w:rsidP="005145E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D127D3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Bibliografie</w:t>
            </w:r>
            <w:r w:rsidRP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: Farkas Sz. – Szabó J.: Kockázati menedzsment. PMS 2000 Kft, 2003.</w:t>
            </w:r>
          </w:p>
          <w:p w14:paraId="4E219AF8" w14:textId="77777777" w:rsidR="005145ED" w:rsidRDefault="005145ED" w:rsidP="005145ED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Hull, J. C.: Opciók, határidős ügyletek és egyéb zármaztatott termékek, Panem-Prentice Hall, 1999.</w:t>
            </w:r>
          </w:p>
          <w:p w14:paraId="7A42EFB6" w14:textId="77777777" w:rsidR="005145ED" w:rsidRPr="00760EE7" w:rsidRDefault="005145ED" w:rsidP="005145ED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30E3A" w14:textId="77777777" w:rsidR="005145ED" w:rsidRPr="00760EE7" w:rsidRDefault="005145ED" w:rsidP="005145ED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2B75C3AD" w14:textId="77777777" w:rsidR="005145ED" w:rsidRPr="00760EE7" w:rsidRDefault="005145ED" w:rsidP="006E47F8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A062" w14:textId="77777777" w:rsidR="005145ED" w:rsidRPr="00760EE7" w:rsidRDefault="005145ED" w:rsidP="005145ED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5145ED" w:rsidRPr="00760EE7" w14:paraId="21E494BB" w14:textId="77777777" w:rsidTr="00E53E77">
        <w:trPr>
          <w:trHeight w:hRule="exact" w:val="1694"/>
        </w:trPr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3021" w14:textId="77777777" w:rsidR="005145ED" w:rsidRDefault="005145ED" w:rsidP="005145ED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8.1.14 </w:t>
            </w:r>
            <w:r>
              <w:rPr>
                <w:rFonts w:ascii="Times New Roman" w:hAnsi="Times New Roman" w:cs="Times New Roman"/>
                <w:sz w:val="24"/>
              </w:rPr>
              <w:t>Riscul valutar și posibilități gestionare a acestuia la nivelul firmei. Curs, export, import, operațiuni de hedging.</w:t>
            </w:r>
          </w:p>
          <w:p w14:paraId="5F8D1756" w14:textId="77777777" w:rsidR="005145ED" w:rsidRPr="00D127D3" w:rsidRDefault="005145ED" w:rsidP="005145ED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D127D3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Bibliografie</w:t>
            </w:r>
            <w:r w:rsidRP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: Farkas Sz. – Szabó J.: Kockázati menedzsment. PMS 2000 Kft, 2003.</w:t>
            </w:r>
          </w:p>
          <w:p w14:paraId="42C524AB" w14:textId="77777777" w:rsidR="005145ED" w:rsidRDefault="005145ED" w:rsidP="005145ED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Hull, J. C.: Opciók, határidős ügyletek és egyéb zármaztatott termékek, Panem-Prentice Hall, 1999.</w:t>
            </w:r>
          </w:p>
          <w:p w14:paraId="201C9994" w14:textId="77777777" w:rsidR="005145ED" w:rsidRPr="005145ED" w:rsidRDefault="005145ED" w:rsidP="005145ED">
            <w:pPr>
              <w:keepNext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C73FF" w14:textId="77777777" w:rsidR="005145ED" w:rsidRPr="00760EE7" w:rsidRDefault="005145ED" w:rsidP="005145ED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Prelegere,</w:t>
            </w:r>
          </w:p>
          <w:p w14:paraId="1E3ABE14" w14:textId="77777777" w:rsidR="005145ED" w:rsidRPr="00760EE7" w:rsidRDefault="005145ED" w:rsidP="006E47F8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Metode interactive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C0D5" w14:textId="77777777" w:rsidR="005145ED" w:rsidRPr="00760EE7" w:rsidRDefault="005145ED" w:rsidP="005145ED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</w:tbl>
    <w:p w14:paraId="592A8C3E" w14:textId="77777777" w:rsidR="001B43FF" w:rsidRPr="00760EE7" w:rsidRDefault="001B43FF">
      <w:pPr>
        <w:spacing w:before="2" w:after="0" w:line="90" w:lineRule="exact"/>
        <w:rPr>
          <w:rFonts w:ascii="Times New Roman" w:hAnsi="Times New Roman" w:cs="Times New Roman"/>
          <w:noProof w:val="0"/>
          <w:sz w:val="9"/>
          <w:szCs w:val="9"/>
        </w:rPr>
      </w:pPr>
    </w:p>
    <w:p w14:paraId="50531D36" w14:textId="77777777" w:rsidR="001B43FF" w:rsidRPr="00760EE7" w:rsidRDefault="001B43FF">
      <w:pPr>
        <w:spacing w:before="14" w:after="0" w:line="260" w:lineRule="exact"/>
        <w:rPr>
          <w:rFonts w:ascii="Times New Roman" w:hAnsi="Times New Roman" w:cs="Times New Roman"/>
          <w:noProof w:val="0"/>
          <w:sz w:val="26"/>
          <w:szCs w:val="2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5"/>
        <w:gridCol w:w="3116"/>
        <w:gridCol w:w="1714"/>
      </w:tblGrid>
      <w:tr w:rsidR="001B43FF" w:rsidRPr="00760EE7" w14:paraId="0340EAB1" w14:textId="77777777" w:rsidTr="002B059C">
        <w:trPr>
          <w:trHeight w:hRule="exact" w:val="735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6FAB" w14:textId="77777777" w:rsidR="001B43FF" w:rsidRPr="00760EE7" w:rsidRDefault="001B43FF">
            <w:pPr>
              <w:spacing w:after="0" w:line="272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8.2 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3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n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ar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BECD" w14:textId="77777777" w:rsidR="001B43FF" w:rsidRPr="00760EE7" w:rsidRDefault="001B43FF" w:rsidP="00660A1A">
            <w:pPr>
              <w:spacing w:after="0" w:line="272" w:lineRule="exact"/>
              <w:ind w:left="10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Me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tode 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d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e 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pr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d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837B" w14:textId="77777777" w:rsidR="001B43FF" w:rsidRPr="00760EE7" w:rsidRDefault="002B059C" w:rsidP="00660A1A">
            <w:pPr>
              <w:spacing w:after="0" w:line="272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Număr ore/</w:t>
            </w:r>
            <w:r w:rsidR="001B43FF"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O</w:t>
            </w:r>
            <w:r w:rsidR="001B43FF" w:rsidRPr="00760EE7">
              <w:rPr>
                <w:rFonts w:ascii="Times New Roman" w:hAnsi="Times New Roman" w:cs="Times New Roman"/>
                <w:b/>
                <w:bCs/>
                <w:noProof w:val="0"/>
                <w:spacing w:val="1"/>
                <w:sz w:val="24"/>
                <w:szCs w:val="24"/>
              </w:rPr>
              <w:t>b</w:t>
            </w:r>
            <w:r w:rsidR="001B43FF"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s</w:t>
            </w:r>
            <w:r w:rsidR="001B43FF" w:rsidRPr="00760EE7">
              <w:rPr>
                <w:rFonts w:ascii="Times New Roman" w:hAnsi="Times New Roman" w:cs="Times New Roman"/>
                <w:b/>
                <w:bCs/>
                <w:noProof w:val="0"/>
                <w:spacing w:val="-1"/>
                <w:sz w:val="24"/>
                <w:szCs w:val="24"/>
              </w:rPr>
              <w:t>er</w:t>
            </w:r>
            <w:r w:rsidR="001B43FF" w:rsidRPr="00760EE7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vaţii</w:t>
            </w:r>
          </w:p>
        </w:tc>
      </w:tr>
      <w:tr w:rsidR="001B43FF" w:rsidRPr="00760EE7" w14:paraId="050C6740" w14:textId="77777777" w:rsidTr="00792B8A">
        <w:trPr>
          <w:trHeight w:hRule="exact" w:val="984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3614" w14:textId="77777777" w:rsidR="001B43FF" w:rsidRPr="00760EE7" w:rsidRDefault="008023DF" w:rsidP="00484782">
            <w:pPr>
              <w:spacing w:after="0" w:line="273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8.2.1</w:t>
            </w:r>
            <w:r w:rsidR="00194774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r w:rsidR="005E7B7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Recapitularea </w:t>
            </w:r>
            <w:r w:rsidR="0048478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facilităților oferite de aplicația Excel. Rezolvarea de probleme.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F9CCB" w14:textId="77777777" w:rsidR="001B43FF" w:rsidRPr="00760EE7" w:rsidRDefault="008023DF" w:rsidP="00792B8A">
            <w:pPr>
              <w:tabs>
                <w:tab w:val="left" w:pos="820"/>
              </w:tabs>
              <w:spacing w:after="0" w:line="293" w:lineRule="exact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F0E83" w14:textId="77777777" w:rsidR="001B43FF" w:rsidRPr="00760EE7" w:rsidRDefault="009B4853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1B43FF" w:rsidRPr="00760EE7" w14:paraId="6F20A6C1" w14:textId="77777777" w:rsidTr="00092064">
        <w:trPr>
          <w:trHeight w:hRule="exact" w:val="973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A371" w14:textId="77777777" w:rsidR="001B43FF" w:rsidRPr="00760EE7" w:rsidRDefault="008023DF" w:rsidP="0048478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8.2.2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48478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Recapitularea facilităților oferite de programul Excel. Rezolvarea de probleme.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811CC" w14:textId="77777777" w:rsidR="001B43FF" w:rsidRPr="00760EE7" w:rsidRDefault="008023DF" w:rsidP="00792B8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FA098" w14:textId="77777777" w:rsidR="001B43FF" w:rsidRPr="00760EE7" w:rsidRDefault="00997C76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8023DF" w:rsidRPr="00760EE7" w14:paraId="70DE1450" w14:textId="77777777" w:rsidTr="00792B8A">
        <w:trPr>
          <w:trHeight w:hRule="exact" w:val="714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3B83" w14:textId="77777777" w:rsidR="009B4853" w:rsidRPr="00760EE7" w:rsidRDefault="008023DF" w:rsidP="0048478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color w:val="FF000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8.2.3</w:t>
            </w:r>
            <w:r w:rsidR="00AC2716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48478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Identificarea riscului. Discutarea studiilor de caz.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A051A" w14:textId="77777777" w:rsidR="008023DF" w:rsidRPr="00760EE7" w:rsidRDefault="008023DF" w:rsidP="00792B8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2A197" w14:textId="77777777" w:rsidR="008023DF" w:rsidRPr="00760EE7" w:rsidRDefault="00997C76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8023DF" w:rsidRPr="00760EE7" w14:paraId="777583F9" w14:textId="77777777" w:rsidTr="00484782">
        <w:trPr>
          <w:trHeight w:hRule="exact" w:val="1050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E47F0" w14:textId="77777777" w:rsidR="007A2484" w:rsidRPr="00760EE7" w:rsidRDefault="008023DF" w:rsidP="001B70CE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8.2.4</w:t>
            </w:r>
            <w:r w:rsidR="007A2484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19477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1B70C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Calcule de bază privind cuantificarea r</w:t>
            </w:r>
            <w:r w:rsidR="0048478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iscul</w:t>
            </w:r>
            <w:r w:rsidR="001B70C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ui</w:t>
            </w:r>
            <w:r w:rsidR="0048478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în Excel. Posibilitățile de utilizare a sistemului statistic R în analiza riscului. 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73DE" w14:textId="77777777" w:rsidR="008023DF" w:rsidRPr="00760EE7" w:rsidRDefault="008023DF" w:rsidP="00792B8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BCF88" w14:textId="77777777" w:rsidR="008023DF" w:rsidRPr="00760EE7" w:rsidRDefault="00997C76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8023DF" w:rsidRPr="00760EE7" w14:paraId="11F97E3E" w14:textId="77777777" w:rsidTr="007A2484">
        <w:trPr>
          <w:trHeight w:hRule="exact" w:val="1146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D30D" w14:textId="77777777" w:rsidR="007A2484" w:rsidRPr="00760EE7" w:rsidRDefault="008023DF" w:rsidP="007A2484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8.2.5</w:t>
            </w:r>
            <w:r w:rsidR="008B539F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. </w:t>
            </w:r>
            <w:r w:rsidR="00194774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48478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Aplicații practice Var și Cvar în programul Excel și R statistics.</w:t>
            </w:r>
          </w:p>
          <w:p w14:paraId="3B3193A2" w14:textId="77777777" w:rsidR="008023DF" w:rsidRPr="00760EE7" w:rsidRDefault="008023DF" w:rsidP="009B485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975B4" w14:textId="77777777" w:rsidR="008023DF" w:rsidRPr="00760EE7" w:rsidRDefault="00273443" w:rsidP="00792B8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58203" w14:textId="77777777" w:rsidR="008023DF" w:rsidRPr="00760EE7" w:rsidRDefault="00997C76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8023DF" w:rsidRPr="00760EE7" w14:paraId="5633A233" w14:textId="77777777" w:rsidTr="009B4853">
        <w:trPr>
          <w:trHeight w:hRule="exact" w:val="801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B923" w14:textId="77777777" w:rsidR="009B4853" w:rsidRPr="00760EE7" w:rsidRDefault="00273443" w:rsidP="0048478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8.2.6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092064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48478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Analize de senzitivitate și analize scenariu în </w:t>
            </w:r>
            <w:r w:rsidR="001B70C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programul </w:t>
            </w:r>
            <w:r w:rsidR="0048478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Excel.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7386E" w14:textId="77777777" w:rsidR="008023DF" w:rsidRPr="00760EE7" w:rsidRDefault="00273443" w:rsidP="00792B8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C76BB" w14:textId="77777777" w:rsidR="008023DF" w:rsidRPr="00760EE7" w:rsidRDefault="00997C76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8023DF" w:rsidRPr="00760EE7" w14:paraId="52CFCEC3" w14:textId="77777777" w:rsidTr="00515167">
        <w:trPr>
          <w:trHeight w:hRule="exact" w:val="905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5633" w14:textId="77777777" w:rsidR="008023DF" w:rsidRPr="00760EE7" w:rsidRDefault="00273443" w:rsidP="009B485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8.2.7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48478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Aplicații practice </w:t>
            </w:r>
            <w:r w:rsidR="001B70C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privind</w:t>
            </w:r>
            <w:r w:rsidR="0048478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obligațiuni</w:t>
            </w:r>
            <w:r w:rsidR="001B70CE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le</w:t>
            </w:r>
            <w:r w:rsidR="0048478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cu utilizarea programului Excel</w:t>
            </w:r>
          </w:p>
          <w:p w14:paraId="27118F09" w14:textId="77777777" w:rsidR="007A2484" w:rsidRPr="00760EE7" w:rsidRDefault="007A2484" w:rsidP="009B4853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9220F" w14:textId="77777777" w:rsidR="008023DF" w:rsidRPr="00760EE7" w:rsidRDefault="00273443" w:rsidP="00792B8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C98D3" w14:textId="77777777" w:rsidR="008023DF" w:rsidRPr="00760EE7" w:rsidRDefault="00997C76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8023DF" w:rsidRPr="00760EE7" w14:paraId="6079F8A3" w14:textId="77777777" w:rsidTr="00792B8A">
        <w:trPr>
          <w:trHeight w:hRule="exact" w:val="624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EF34" w14:textId="77777777" w:rsidR="008023DF" w:rsidRPr="00760EE7" w:rsidRDefault="00273443" w:rsidP="0048478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8.2.8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48478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Posibilități de optimizare a portofoliilor în programul R statistics.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441A1" w14:textId="77777777" w:rsidR="008023DF" w:rsidRPr="00760EE7" w:rsidRDefault="00273443" w:rsidP="00792B8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6AFFA" w14:textId="77777777" w:rsidR="008023DF" w:rsidRPr="00760EE7" w:rsidRDefault="00997C76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8023DF" w:rsidRPr="00760EE7" w14:paraId="4FFBB9FD" w14:textId="77777777" w:rsidTr="00792B8A">
        <w:trPr>
          <w:trHeight w:hRule="exact" w:val="624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77DB" w14:textId="77777777" w:rsidR="009B4853" w:rsidRPr="00760EE7" w:rsidRDefault="00273443" w:rsidP="0048478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color w:val="FF000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8.2.9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48478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Aplicații practice cu credite în programul Excel.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6E2F3" w14:textId="77777777" w:rsidR="008023DF" w:rsidRPr="00760EE7" w:rsidRDefault="00273443" w:rsidP="00792B8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D6EAE" w14:textId="77777777" w:rsidR="008023DF" w:rsidRPr="00760EE7" w:rsidRDefault="00997C76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8023DF" w:rsidRPr="00760EE7" w14:paraId="3525E11A" w14:textId="77777777" w:rsidTr="00515167">
        <w:trPr>
          <w:trHeight w:hRule="exact" w:val="709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0245" w14:textId="77777777" w:rsidR="009B4853" w:rsidRPr="00760EE7" w:rsidRDefault="00273443" w:rsidP="00D049CA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8.2.10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 </w:t>
            </w:r>
            <w:r w:rsidR="00D049C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Exemplificarea operațiunilor forward prin aplicații practice în programul Excel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2BF00" w14:textId="77777777" w:rsidR="008023DF" w:rsidRPr="00760EE7" w:rsidRDefault="00273443" w:rsidP="00792B8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623BD" w14:textId="77777777" w:rsidR="008023DF" w:rsidRPr="00760EE7" w:rsidRDefault="00997C76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273443" w:rsidRPr="00760EE7" w14:paraId="1EB09E64" w14:textId="77777777" w:rsidTr="00792B8A">
        <w:trPr>
          <w:trHeight w:hRule="exact" w:val="624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7B50" w14:textId="77777777" w:rsidR="00273443" w:rsidRPr="00760EE7" w:rsidRDefault="00273443" w:rsidP="00D049CA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8.2.11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  <w:r w:rsidR="00D049C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Exemplificarea operațiunilor futures prin aplicații practice în programul Excel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C6FDF" w14:textId="77777777" w:rsidR="00273443" w:rsidRPr="00760EE7" w:rsidRDefault="00273443" w:rsidP="00792B8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CA69D" w14:textId="77777777" w:rsidR="00273443" w:rsidRPr="00760EE7" w:rsidRDefault="00997C76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273443" w:rsidRPr="00760EE7" w14:paraId="5EB8FE56" w14:textId="77777777" w:rsidTr="00515167">
        <w:trPr>
          <w:trHeight w:hRule="exact" w:val="756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357F" w14:textId="77777777" w:rsidR="009B4853" w:rsidRPr="00BB2B8D" w:rsidRDefault="00273443" w:rsidP="00D049CA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8.2.12</w:t>
            </w:r>
            <w:r w:rsidR="008B539F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r w:rsidR="00BB2B8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Exemplificarea </w:t>
            </w:r>
            <w:r w:rsidR="00D049C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opțiunilor prin aplicații practice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63ACD" w14:textId="77777777" w:rsidR="00273443" w:rsidRPr="00760EE7" w:rsidRDefault="00273443" w:rsidP="00792B8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AB971" w14:textId="77777777" w:rsidR="00273443" w:rsidRPr="00760EE7" w:rsidRDefault="00997C76" w:rsidP="00792B8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D049CA" w:rsidRPr="00760EE7" w14:paraId="19CA3DED" w14:textId="77777777" w:rsidTr="00515167">
        <w:trPr>
          <w:trHeight w:hRule="exact" w:val="756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24B9" w14:textId="77777777" w:rsidR="00D049CA" w:rsidRPr="00BB2B8D" w:rsidRDefault="00D049CA" w:rsidP="00D049CA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lastRenderedPageBreak/>
              <w:t>8.2.1</w:t>
            </w: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3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Exemplificarea operațiunilor de hedging prin aplicații practice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7B43C" w14:textId="77777777" w:rsidR="00D049CA" w:rsidRPr="00760EE7" w:rsidRDefault="00D049CA" w:rsidP="00D049C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A3258" w14:textId="77777777" w:rsidR="00D049CA" w:rsidRPr="00760EE7" w:rsidRDefault="00D049CA" w:rsidP="00D049C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  <w:tr w:rsidR="00D049CA" w:rsidRPr="00760EE7" w14:paraId="51727682" w14:textId="77777777" w:rsidTr="00515167">
        <w:trPr>
          <w:trHeight w:hRule="exact" w:val="756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6C69" w14:textId="77777777" w:rsidR="00D049CA" w:rsidRPr="00BB2B8D" w:rsidRDefault="00D049CA" w:rsidP="00D049CA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8.2.1</w:t>
            </w:r>
            <w:r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4</w:t>
            </w: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Prezentarea calculelor cu opțiuni reale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9E4A4" w14:textId="77777777" w:rsidR="00D049CA" w:rsidRPr="00760EE7" w:rsidRDefault="00D049CA" w:rsidP="00D049CA">
            <w:pPr>
              <w:tabs>
                <w:tab w:val="left" w:pos="820"/>
              </w:tabs>
              <w:spacing w:before="1" w:after="0" w:line="240" w:lineRule="auto"/>
              <w:ind w:left="46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Dezbatere, Studiu de caz, Aplicaţii practice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4204" w14:textId="77777777" w:rsidR="00D049CA" w:rsidRPr="00760EE7" w:rsidRDefault="00D049CA" w:rsidP="00D049CA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</w:tr>
    </w:tbl>
    <w:p w14:paraId="2F393829" w14:textId="77777777" w:rsidR="001B43FF" w:rsidRPr="00760EE7" w:rsidRDefault="001B43FF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792B8A" w:rsidRPr="00760EE7" w14:paraId="72944B38" w14:textId="77777777" w:rsidTr="00B42BAF">
        <w:trPr>
          <w:trHeight w:val="2389"/>
        </w:trPr>
        <w:tc>
          <w:tcPr>
            <w:tcW w:w="10170" w:type="dxa"/>
          </w:tcPr>
          <w:p w14:paraId="412C5C0E" w14:textId="77777777" w:rsidR="00792B8A" w:rsidRPr="00760EE7" w:rsidRDefault="00792B8A" w:rsidP="007261E8">
            <w:pPr>
              <w:keepNext/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Bibliografie</w:t>
            </w:r>
          </w:p>
          <w:p w14:paraId="5DD452C9" w14:textId="77777777" w:rsidR="00022095" w:rsidRPr="00022095" w:rsidRDefault="00022095" w:rsidP="0002209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</w:pPr>
            <w:r w:rsidRPr="00022095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Farkas Sz. – Szabó J.: Kockázati menedzsment. PMS 2000 Kft, 2003.</w:t>
            </w:r>
            <w:r w:rsidRP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</w:p>
          <w:p w14:paraId="3578D0B9" w14:textId="77777777" w:rsidR="00022095" w:rsidRPr="00022095" w:rsidRDefault="00022095" w:rsidP="00022095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</w:pPr>
            <w:r w:rsidRPr="00D127D3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Hull, J. C.: Opciók, határidős ügyletek és egyéb származtatott termékek, Panem-Prentice Hall, 1999.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  </w:t>
            </w:r>
          </w:p>
          <w:p w14:paraId="76EC0BAA" w14:textId="77777777" w:rsidR="005E7B77" w:rsidRPr="005E7B77" w:rsidRDefault="005E7B77" w:rsidP="005E7B77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</w:pPr>
            <w:r w:rsidRPr="005E7B77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  <w:t>Bélyácz Iván: Stratégiai beruházások és reálopciók. Aula Kiadó, Budapest, 2011.</w:t>
            </w:r>
          </w:p>
          <w:p w14:paraId="58887D61" w14:textId="77777777" w:rsidR="005E7B77" w:rsidRPr="005E7B77" w:rsidRDefault="005E7B77" w:rsidP="005E7B77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</w:pPr>
            <w:r w:rsidRPr="005E7B77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  <w:t>Jorion, P.: A kockáztatott érték, Panem Kft., 1999</w:t>
            </w:r>
          </w:p>
          <w:p w14:paraId="073EDF90" w14:textId="77777777" w:rsidR="005E7B77" w:rsidRPr="005E7B77" w:rsidRDefault="005E7B77" w:rsidP="005E7B77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</w:pPr>
            <w:r w:rsidRPr="005E7B77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  <w:t>Marcus, A. J. – Bodie, Z. – Kane A.: Befektetések. Aula Kiadó, 2006</w:t>
            </w:r>
          </w:p>
          <w:p w14:paraId="12134B51" w14:textId="77777777" w:rsidR="005E7B77" w:rsidRPr="005E7B77" w:rsidRDefault="005E7B77" w:rsidP="005E7B77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</w:pPr>
            <w:r w:rsidRPr="005E7B77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  <w:t>Damodaran, A.: A Befektetések értékelése, Panem Könyvkiadó, 2006</w:t>
            </w:r>
          </w:p>
          <w:p w14:paraId="093D1827" w14:textId="77777777" w:rsidR="005E7B77" w:rsidRPr="005E7B77" w:rsidRDefault="005E7B77" w:rsidP="005E7B77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</w:pPr>
            <w:r w:rsidRPr="005E7B77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  <w:t>Brealey, R.A.-Myers, S.C.: Modern vállalati pénzügyek. Panem Kft., Budapest, 2005.</w:t>
            </w:r>
          </w:p>
          <w:p w14:paraId="07D44CB7" w14:textId="77777777" w:rsidR="005E7B77" w:rsidRPr="005E7B77" w:rsidRDefault="005E7B77" w:rsidP="005E7B77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</w:pPr>
            <w:r w:rsidRPr="005E7B77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  <w:t>Merna, T - Al-Thani, F.: Corporate Risk Management. John Wiley &amp; Sons Ltd, 2008.</w:t>
            </w:r>
          </w:p>
          <w:p w14:paraId="768FB2F6" w14:textId="77777777" w:rsidR="005E7B77" w:rsidRPr="005E7B77" w:rsidRDefault="005E7B77" w:rsidP="005E7B77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</w:pPr>
            <w:r w:rsidRPr="005E7B77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  <w:t>Steven, A.: Financial risk management: a practitioner’s guide to managing market and credit risk. John Wiley &amp; Sons, Inc., 2013.</w:t>
            </w:r>
          </w:p>
          <w:p w14:paraId="01D18733" w14:textId="77777777" w:rsidR="005E7B77" w:rsidRPr="005E7B77" w:rsidRDefault="005E7B77" w:rsidP="005E7B77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</w:pPr>
            <w:r w:rsidRPr="005E7B77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  <w:t>Vlasta, M.: Fundamentals of risk analysis and risk management. Lewis Publishers, 1996.</w:t>
            </w:r>
          </w:p>
          <w:p w14:paraId="5E3C5E82" w14:textId="77777777" w:rsidR="005E7B77" w:rsidRPr="005E7B77" w:rsidRDefault="005E7B77" w:rsidP="005E7B77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</w:pPr>
            <w:r w:rsidRPr="005E7B77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  <w:t>Mun, J.: Modeling Risk: Applying Monte Carlo Simulation, Real Options Analysis, Forecasting, and Optimization Techniques. John Wiley &amp; Sons, Inc., 2006.</w:t>
            </w:r>
          </w:p>
          <w:p w14:paraId="4D0276CC" w14:textId="77777777" w:rsidR="008368DB" w:rsidRPr="00BB4DE5" w:rsidRDefault="005E7B77" w:rsidP="005E7B77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</w:pPr>
            <w:r w:rsidRPr="005E7B77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  <w:t xml:space="preserve">Bacon, C. R.: Practical portfolio </w:t>
            </w:r>
            <w:r w:rsidRPr="00825576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performance :</w:t>
            </w:r>
            <w:r w:rsidRPr="005E7B77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  <w:t xml:space="preserve"> measurement and attribution. John Wiley &amp; Sons </w:t>
            </w:r>
            <w:r w:rsidRPr="00825576">
              <w:rPr>
                <w:rFonts w:ascii="Times New Roman" w:hAnsi="Times New Roman" w:cs="Times New Roman"/>
                <w:bCs/>
                <w:sz w:val="24"/>
                <w:szCs w:val="24"/>
                <w:lang w:eastAsia="ro-RO"/>
              </w:rPr>
              <w:t>Ltd,,</w:t>
            </w:r>
            <w:r w:rsidRPr="005E7B77">
              <w:rPr>
                <w:rFonts w:ascii="Times New Roman" w:hAnsi="Times New Roman" w:cs="Times New Roman"/>
                <w:bCs/>
                <w:noProof w:val="0"/>
                <w:sz w:val="24"/>
                <w:szCs w:val="24"/>
                <w:lang w:eastAsia="ro-RO"/>
              </w:rPr>
              <w:t xml:space="preserve"> 2008.</w:t>
            </w:r>
          </w:p>
        </w:tc>
      </w:tr>
    </w:tbl>
    <w:p w14:paraId="3E169EC0" w14:textId="77777777" w:rsidR="00792B8A" w:rsidRPr="00760EE7" w:rsidRDefault="007E49D0" w:rsidP="007E49D0">
      <w:pPr>
        <w:tabs>
          <w:tab w:val="left" w:pos="3510"/>
        </w:tabs>
        <w:spacing w:before="69" w:after="0" w:line="241" w:lineRule="auto"/>
        <w:ind w:right="326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ab/>
      </w:r>
    </w:p>
    <w:p w14:paraId="04D50BE3" w14:textId="77777777" w:rsidR="001B43FF" w:rsidRPr="00760EE7" w:rsidRDefault="001B43FF">
      <w:pPr>
        <w:spacing w:before="69" w:after="0" w:line="241" w:lineRule="auto"/>
        <w:ind w:right="326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9. Co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o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b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o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a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re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a 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o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n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ţin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u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turilor 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d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isci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l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in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i cu aş</w:t>
      </w:r>
      <w:r w:rsidRPr="00760EE7">
        <w:rPr>
          <w:rFonts w:ascii="Times New Roman" w:hAnsi="Times New Roman" w:cs="Times New Roman"/>
          <w:b/>
          <w:bCs/>
          <w:noProof w:val="0"/>
          <w:spacing w:val="-3"/>
          <w:sz w:val="24"/>
          <w:szCs w:val="24"/>
        </w:rPr>
        <w:t>t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tă</w:t>
      </w:r>
      <w:r w:rsidRPr="00760EE7">
        <w:rPr>
          <w:rFonts w:ascii="Times New Roman" w:hAnsi="Times New Roman" w:cs="Times New Roman"/>
          <w:b/>
          <w:bCs/>
          <w:noProof w:val="0"/>
          <w:spacing w:val="-2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l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e 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re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pr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z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n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tanţilor 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b/>
          <w:bCs/>
          <w:noProof w:val="0"/>
          <w:spacing w:val="2"/>
          <w:sz w:val="24"/>
          <w:szCs w:val="24"/>
        </w:rPr>
        <w:t>o</w:t>
      </w:r>
      <w:r w:rsidRPr="00760EE7">
        <w:rPr>
          <w:rFonts w:ascii="Times New Roman" w:hAnsi="Times New Roman" w:cs="Times New Roman"/>
          <w:b/>
          <w:bCs/>
          <w:noProof w:val="0"/>
          <w:spacing w:val="-3"/>
          <w:sz w:val="24"/>
          <w:szCs w:val="24"/>
        </w:rPr>
        <w:t>m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un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ită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ţ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ii 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ist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spacing w:val="-3"/>
          <w:sz w:val="24"/>
          <w:szCs w:val="24"/>
        </w:rPr>
        <w:t>m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spacing w:val="2"/>
          <w:sz w:val="24"/>
          <w:szCs w:val="24"/>
        </w:rPr>
        <w:t>c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, asocia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ţ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l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or 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o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f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sio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n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ale şi a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n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gaja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t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o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i 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re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p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ze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n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t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a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tivi 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d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in 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d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o</w:t>
      </w:r>
      <w:r w:rsidRPr="00760EE7">
        <w:rPr>
          <w:rFonts w:ascii="Times New Roman" w:hAnsi="Times New Roman" w:cs="Times New Roman"/>
          <w:b/>
          <w:bCs/>
          <w:noProof w:val="0"/>
          <w:spacing w:val="-3"/>
          <w:sz w:val="24"/>
          <w:szCs w:val="24"/>
        </w:rPr>
        <w:t>m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n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i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u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l </w:t>
      </w:r>
      <w:r w:rsidRPr="00760EE7">
        <w:rPr>
          <w:rFonts w:ascii="Times New Roman" w:hAnsi="Times New Roman" w:cs="Times New Roman"/>
          <w:b/>
          <w:bCs/>
          <w:noProof w:val="0"/>
          <w:spacing w:val="3"/>
          <w:sz w:val="24"/>
          <w:szCs w:val="24"/>
        </w:rPr>
        <w:t>aferent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pr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o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g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spacing w:val="2"/>
          <w:sz w:val="24"/>
          <w:szCs w:val="24"/>
        </w:rPr>
        <w:t>a</w:t>
      </w:r>
      <w:r w:rsidRPr="00760EE7">
        <w:rPr>
          <w:rFonts w:ascii="Times New Roman" w:hAnsi="Times New Roman" w:cs="Times New Roman"/>
          <w:b/>
          <w:bCs/>
          <w:noProof w:val="0"/>
          <w:spacing w:val="-3"/>
          <w:sz w:val="24"/>
          <w:szCs w:val="24"/>
        </w:rPr>
        <w:t>m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u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l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sz w:val="24"/>
          <w:szCs w:val="24"/>
        </w:rPr>
        <w:t>u</w:t>
      </w:r>
      <w:r w:rsidRPr="00760EE7">
        <w:rPr>
          <w:rFonts w:ascii="Times New Roman" w:hAnsi="Times New Roman" w:cs="Times New Roman"/>
          <w:b/>
          <w:bCs/>
          <w:noProof w:val="0"/>
          <w:sz w:val="24"/>
          <w:szCs w:val="24"/>
        </w:rPr>
        <w:t>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1B43FF" w:rsidRPr="00760EE7" w14:paraId="1A2363D5" w14:textId="77777777" w:rsidTr="00792B8A">
        <w:tc>
          <w:tcPr>
            <w:tcW w:w="10170" w:type="dxa"/>
          </w:tcPr>
          <w:p w14:paraId="7C35B8A9" w14:textId="77777777" w:rsidR="00A854B7" w:rsidRPr="00760EE7" w:rsidRDefault="00A854B7" w:rsidP="00A854B7">
            <w:pPr>
              <w:pStyle w:val="Listparagraf"/>
              <w:spacing w:before="69" w:after="0" w:line="241" w:lineRule="auto"/>
              <w:ind w:right="326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</w:p>
          <w:p w14:paraId="33FA2A40" w14:textId="77777777" w:rsidR="00D007E1" w:rsidRPr="00760EE7" w:rsidRDefault="00D007E1" w:rsidP="00D007E1">
            <w:pPr>
              <w:pStyle w:val="Listparagraf"/>
              <w:numPr>
                <w:ilvl w:val="0"/>
                <w:numId w:val="3"/>
              </w:numPr>
              <w:spacing w:before="69" w:line="241" w:lineRule="auto"/>
              <w:ind w:right="3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Conţinutul cursului </w:t>
            </w:r>
            <w:r w:rsidR="00D049CA">
              <w:rPr>
                <w:rFonts w:ascii="Times New Roman" w:hAnsi="Times New Roman" w:cs="Times New Roman"/>
                <w:bCs/>
                <w:sz w:val="24"/>
                <w:szCs w:val="24"/>
              </w:rPr>
              <w:t>Mangementul riscului</w:t>
            </w:r>
            <w:r w:rsidRPr="00760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oferă viitorilor economişti competenţe </w:t>
            </w:r>
            <w:r w:rsidR="00300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utilizare </w:t>
            </w:r>
            <w:r w:rsidR="00D049CA">
              <w:rPr>
                <w:rFonts w:ascii="Times New Roman" w:hAnsi="Times New Roman" w:cs="Times New Roman"/>
                <w:bCs/>
                <w:sz w:val="24"/>
                <w:szCs w:val="24"/>
              </w:rPr>
              <w:t>corectă</w:t>
            </w:r>
            <w:r w:rsidR="00300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terminologiilor din domeniul controlului şi auditului financiar în limba maternă;</w:t>
            </w:r>
            <w:r w:rsidRPr="00760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F33A0A9" w14:textId="77777777" w:rsidR="00D049CA" w:rsidRDefault="00D007E1" w:rsidP="00300EDC">
            <w:pPr>
              <w:pStyle w:val="Listparagraf"/>
              <w:numPr>
                <w:ilvl w:val="0"/>
                <w:numId w:val="3"/>
              </w:numPr>
              <w:spacing w:before="69" w:line="241" w:lineRule="auto"/>
              <w:ind w:right="3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Temele propuse </w:t>
            </w:r>
            <w:r w:rsidR="00300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 această disciplină contribuie la înţelegerea de către viitorii </w:t>
            </w:r>
            <w:r w:rsidR="00D049CA">
              <w:rPr>
                <w:rFonts w:ascii="Times New Roman" w:hAnsi="Times New Roman" w:cs="Times New Roman"/>
                <w:bCs/>
                <w:sz w:val="24"/>
                <w:szCs w:val="24"/>
              </w:rPr>
              <w:t>manageri</w:t>
            </w:r>
            <w:r w:rsidR="00300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 </w:t>
            </w:r>
            <w:r w:rsidR="00D049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principalelor categorii de risc prezenți în mediul înconjurător al firmei și a posibilităților de gestionare al acestora; </w:t>
            </w:r>
            <w:r w:rsidR="00300E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AA72AD8" w14:textId="77777777" w:rsidR="0051738D" w:rsidRPr="00760EE7" w:rsidRDefault="00300EDC" w:rsidP="00D049CA">
            <w:pPr>
              <w:pStyle w:val="Listparagraf"/>
              <w:numPr>
                <w:ilvl w:val="0"/>
                <w:numId w:val="3"/>
              </w:numPr>
              <w:spacing w:before="69" w:line="241" w:lineRule="auto"/>
              <w:ind w:right="326"/>
              <w:rPr>
                <w:rFonts w:ascii="Times New Roman" w:hAnsi="Times New Roman" w:cs="Times New Roman"/>
                <w:bCs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Participând activ</w:t>
            </w:r>
            <w:r w:rsidR="00D007E1" w:rsidRPr="00760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49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 </w:t>
            </w:r>
            <w:r w:rsidR="00D007E1" w:rsidRPr="00760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cursul de </w:t>
            </w:r>
            <w:r w:rsidR="00D049CA">
              <w:rPr>
                <w:rFonts w:ascii="Times New Roman" w:hAnsi="Times New Roman" w:cs="Times New Roman"/>
                <w:bCs/>
                <w:sz w:val="24"/>
                <w:szCs w:val="24"/>
              </w:rPr>
              <w:t>Managementul riscului</w:t>
            </w:r>
            <w:r w:rsidR="00D007E1" w:rsidRPr="00760EE7">
              <w:rPr>
                <w:rFonts w:ascii="Times New Roman" w:hAnsi="Times New Roman" w:cs="Times New Roman"/>
                <w:bCs/>
                <w:sz w:val="24"/>
                <w:szCs w:val="24"/>
              </w:rPr>
              <w:t>, viitorii economişti pot</w:t>
            </w:r>
            <w:r w:rsidR="00D049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deprinde</w:t>
            </w:r>
            <w:r w:rsidR="00D007E1" w:rsidRPr="00760E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049CA">
              <w:rPr>
                <w:rFonts w:ascii="Times New Roman" w:hAnsi="Times New Roman" w:cs="Times New Roman"/>
                <w:bCs/>
                <w:sz w:val="24"/>
                <w:szCs w:val="24"/>
              </w:rPr>
              <w:t>abilități de fundamentare a deciziilor financiare în condiții de risc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</w:tbl>
    <w:p w14:paraId="5AB9A12B" w14:textId="77777777" w:rsidR="001B43FF" w:rsidRPr="00760EE7" w:rsidRDefault="001B43FF">
      <w:pPr>
        <w:spacing w:after="0" w:line="260" w:lineRule="exact"/>
        <w:rPr>
          <w:rFonts w:ascii="Times New Roman" w:hAnsi="Times New Roman" w:cs="Times New Roman"/>
          <w:noProof w:val="0"/>
          <w:sz w:val="26"/>
          <w:szCs w:val="26"/>
        </w:rPr>
      </w:pPr>
    </w:p>
    <w:p w14:paraId="1E68D0B4" w14:textId="77777777" w:rsidR="001B43FF" w:rsidRPr="00760EE7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</w:pP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10. Eval</w:t>
      </w:r>
      <w:r w:rsidRPr="00760EE7">
        <w:rPr>
          <w:rFonts w:ascii="Times New Roman" w:hAnsi="Times New Roman" w:cs="Times New Roman"/>
          <w:b/>
          <w:bCs/>
          <w:noProof w:val="0"/>
          <w:spacing w:val="1"/>
          <w:position w:val="-1"/>
          <w:sz w:val="24"/>
          <w:szCs w:val="24"/>
        </w:rPr>
        <w:t>u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b/>
          <w:bCs/>
          <w:noProof w:val="0"/>
          <w:spacing w:val="-1"/>
          <w:position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  <w:t>e</w:t>
      </w:r>
    </w:p>
    <w:p w14:paraId="361B5A50" w14:textId="77777777" w:rsidR="001B43FF" w:rsidRPr="00760EE7" w:rsidRDefault="001B43FF">
      <w:pPr>
        <w:spacing w:before="29" w:after="0" w:line="271" w:lineRule="exact"/>
        <w:ind w:left="213" w:right="-20"/>
        <w:rPr>
          <w:rFonts w:ascii="Times New Roman" w:hAnsi="Times New Roman" w:cs="Times New Roman"/>
          <w:b/>
          <w:bCs/>
          <w:noProof w:val="0"/>
          <w:position w:val="-1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8"/>
        <w:gridCol w:w="2410"/>
        <w:gridCol w:w="2715"/>
        <w:gridCol w:w="2547"/>
      </w:tblGrid>
      <w:tr w:rsidR="001B43FF" w:rsidRPr="00760EE7" w14:paraId="6D517499" w14:textId="77777777">
        <w:trPr>
          <w:trHeight w:hRule="exact" w:val="5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8F7F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Tip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vi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CC35" w14:textId="77777777" w:rsidR="001B43FF" w:rsidRPr="00760EE7" w:rsidRDefault="001B43F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10.1 Crite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ii de</w:t>
            </w:r>
          </w:p>
          <w:p w14:paraId="4F63FB9F" w14:textId="77777777" w:rsidR="001B43FF" w:rsidRPr="00760EE7" w:rsidRDefault="001B70CE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="001B43FF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v</w:t>
            </w:r>
            <w:r w:rsidR="001B43FF"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="001B43FF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lua</w:t>
            </w:r>
            <w:r w:rsidR="001B43FF"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r</w:t>
            </w:r>
            <w:r w:rsidR="001B43FF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F208" w14:textId="77777777" w:rsidR="001B43FF" w:rsidRPr="00760EE7" w:rsidRDefault="001B43FF">
            <w:pPr>
              <w:spacing w:after="0" w:line="267" w:lineRule="exact"/>
              <w:ind w:left="105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10.2 Metode de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v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lua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ECA1" w14:textId="77777777" w:rsidR="001B43FF" w:rsidRPr="00760EE7" w:rsidRDefault="001B43FF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10.3 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P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ond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 din no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</w:t>
            </w:r>
          </w:p>
          <w:p w14:paraId="7E67C084" w14:textId="77777777" w:rsidR="001B43FF" w:rsidRPr="00760EE7" w:rsidRDefault="001B43FF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fin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lă</w:t>
            </w:r>
          </w:p>
        </w:tc>
      </w:tr>
      <w:tr w:rsidR="001B43FF" w:rsidRPr="00760EE7" w14:paraId="65502A65" w14:textId="77777777" w:rsidTr="000D5399">
        <w:trPr>
          <w:trHeight w:val="3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F2FA1B" w14:textId="77777777" w:rsidR="001B43FF" w:rsidRPr="00760EE7" w:rsidRDefault="001B43FF" w:rsidP="00CC259B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10.</w:t>
            </w:r>
            <w:r w:rsidR="00CC259B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5.1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Cu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71C6A2" w14:textId="77777777" w:rsidR="001B43FF" w:rsidRPr="00760EE7" w:rsidRDefault="000D5399" w:rsidP="003A764D">
            <w:pPr>
              <w:spacing w:before="9" w:after="0" w:line="240" w:lineRule="auto"/>
              <w:ind w:left="105" w:right="85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Abordarea subiectelor teoretice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DE131D" w14:textId="77777777" w:rsidR="001B43FF" w:rsidRPr="00760EE7" w:rsidRDefault="00D049CA" w:rsidP="000D5399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Examen oral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900658" w14:textId="77777777" w:rsidR="001B43FF" w:rsidRPr="00760EE7" w:rsidRDefault="005E7B77" w:rsidP="000D5399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  <w:r w:rsidR="000D5399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0%</w:t>
            </w:r>
          </w:p>
        </w:tc>
      </w:tr>
      <w:tr w:rsidR="00EA7384" w:rsidRPr="00760EE7" w14:paraId="21094FD1" w14:textId="77777777" w:rsidTr="00ED5DE6">
        <w:trPr>
          <w:trHeight w:val="54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4905" w14:textId="77777777" w:rsidR="00EA7384" w:rsidRPr="00760EE7" w:rsidRDefault="00EA7384" w:rsidP="00EA7384">
            <w:pPr>
              <w:spacing w:after="0" w:line="267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10.5.2 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n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26F9" w14:textId="77777777" w:rsidR="00EA7384" w:rsidRPr="00760EE7" w:rsidRDefault="00D049CA" w:rsidP="003A764D">
            <w:pPr>
              <w:spacing w:after="0" w:line="239" w:lineRule="auto"/>
              <w:ind w:left="105" w:right="85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Rezolvarea de aplicații practice în programul Excel</w:t>
            </w:r>
            <w:r w:rsidR="00EA7384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8F659" w14:textId="77777777" w:rsidR="00EA7384" w:rsidRPr="00760EE7" w:rsidRDefault="00EA7384" w:rsidP="00774CDC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Evaluare pe parcursul semestrului</w:t>
            </w:r>
          </w:p>
          <w:p w14:paraId="442F90A5" w14:textId="77777777" w:rsidR="00EA7384" w:rsidRPr="00760EE7" w:rsidRDefault="00EA7384" w:rsidP="00774CDC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CDB63" w14:textId="77777777" w:rsidR="00EA7384" w:rsidRPr="00760EE7" w:rsidRDefault="005E7B77" w:rsidP="00774CDC">
            <w:pPr>
              <w:spacing w:after="0" w:line="267" w:lineRule="exact"/>
              <w:ind w:left="102"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  <w:r w:rsidR="00EA7384"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0%</w:t>
            </w:r>
          </w:p>
        </w:tc>
      </w:tr>
      <w:tr w:rsidR="00CC259B" w:rsidRPr="00760EE7" w14:paraId="6C9313A4" w14:textId="77777777" w:rsidTr="00D007E1">
        <w:trPr>
          <w:trHeight w:hRule="exact" w:val="1286"/>
        </w:trPr>
        <w:tc>
          <w:tcPr>
            <w:tcW w:w="101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47B94C" w14:textId="77777777" w:rsidR="00CC259B" w:rsidRPr="00760EE7" w:rsidRDefault="00CC259B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 xml:space="preserve">10.6 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tand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rd minim de p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f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man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ţ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ă</w:t>
            </w:r>
          </w:p>
          <w:p w14:paraId="439C978A" w14:textId="77777777" w:rsidR="00CC259B" w:rsidRPr="00760EE7" w:rsidRDefault="00CC259B" w:rsidP="00D12047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cunoaşterea conţinutului cursurilor la nivelul ideilor esenţiale</w:t>
            </w:r>
            <w:r w:rsidR="003A764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;</w:t>
            </w:r>
          </w:p>
          <w:p w14:paraId="696E5795" w14:textId="77777777" w:rsidR="00CC259B" w:rsidRPr="00760EE7" w:rsidRDefault="003A764D" w:rsidP="002C60C3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întocmirea proiectelor din tematica propusă;</w:t>
            </w:r>
          </w:p>
          <w:p w14:paraId="4922CFC9" w14:textId="77777777" w:rsidR="00CC259B" w:rsidRPr="00760EE7" w:rsidRDefault="003A764D" w:rsidP="002C60C3">
            <w:pPr>
              <w:pStyle w:val="Listparagraf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participarea activă la </w:t>
            </w:r>
            <w:r w:rsidR="00B42BA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studiile de caz </w:t>
            </w:r>
            <w:r w:rsidR="00D049CA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și aplicațiile practice </w:t>
            </w:r>
            <w:r w:rsidR="00B42BAF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tratate la 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seminarii;</w:t>
            </w:r>
          </w:p>
          <w:p w14:paraId="578A37FF" w14:textId="77777777" w:rsidR="00CC259B" w:rsidRPr="00760EE7" w:rsidRDefault="00CC259B" w:rsidP="001A6855">
            <w:pPr>
              <w:pStyle w:val="Listparagraf"/>
              <w:spacing w:after="0" w:line="240" w:lineRule="auto"/>
              <w:ind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14:paraId="61656AE5" w14:textId="77777777" w:rsidR="001B43FF" w:rsidRPr="00760EE7" w:rsidRDefault="001B43FF">
      <w:pPr>
        <w:spacing w:before="4" w:after="0" w:line="100" w:lineRule="exact"/>
        <w:rPr>
          <w:rFonts w:ascii="Times New Roman" w:hAnsi="Times New Roman" w:cs="Times New Roman"/>
          <w:noProof w:val="0"/>
          <w:sz w:val="10"/>
          <w:szCs w:val="10"/>
        </w:rPr>
      </w:pPr>
    </w:p>
    <w:p w14:paraId="0AC2B7D3" w14:textId="77777777" w:rsidR="00EA7384" w:rsidRPr="00760EE7" w:rsidRDefault="00EA7384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noProof w:val="0"/>
          <w:sz w:val="24"/>
          <w:szCs w:val="24"/>
        </w:rPr>
      </w:pPr>
    </w:p>
    <w:tbl>
      <w:tblPr>
        <w:tblpPr w:leftFromText="141" w:rightFromText="141" w:vertAnchor="text" w:horzAnchor="margin" w:tblpY="-38"/>
        <w:tblOverlap w:val="never"/>
        <w:tblW w:w="10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1"/>
        <w:gridCol w:w="4089"/>
        <w:gridCol w:w="3809"/>
      </w:tblGrid>
      <w:tr w:rsidR="00EA7384" w:rsidRPr="00760EE7" w14:paraId="5C5DCF3C" w14:textId="77777777" w:rsidTr="00EA7384">
        <w:trPr>
          <w:trHeight w:hRule="exact" w:val="723"/>
        </w:trPr>
        <w:tc>
          <w:tcPr>
            <w:tcW w:w="2391" w:type="dxa"/>
          </w:tcPr>
          <w:p w14:paraId="6B12CAF4" w14:textId="77777777" w:rsidR="00EA7384" w:rsidRPr="00760EE7" w:rsidRDefault="00EA7384" w:rsidP="00EA7384">
            <w:pPr>
              <w:spacing w:before="69" w:after="0" w:line="240" w:lineRule="auto"/>
              <w:ind w:left="40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ta 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omp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l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</w:t>
            </w:r>
            <w:r w:rsidRPr="00760EE7">
              <w:rPr>
                <w:rFonts w:ascii="Times New Roman" w:hAnsi="Times New Roman" w:cs="Times New Roman"/>
                <w:noProof w:val="0"/>
                <w:spacing w:val="2"/>
                <w:sz w:val="24"/>
                <w:szCs w:val="24"/>
              </w:rPr>
              <w:t>ă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rii</w:t>
            </w:r>
          </w:p>
        </w:tc>
        <w:tc>
          <w:tcPr>
            <w:tcW w:w="4089" w:type="dxa"/>
          </w:tcPr>
          <w:p w14:paraId="4B00E069" w14:textId="77777777" w:rsidR="00EA7384" w:rsidRPr="00760EE7" w:rsidRDefault="00EA7384" w:rsidP="00EA7384">
            <w:pPr>
              <w:spacing w:before="69" w:after="0" w:line="240" w:lineRule="auto"/>
              <w:ind w:left="667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mnătu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 t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tu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l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rului de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 xml:space="preserve"> c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u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s</w:t>
            </w:r>
          </w:p>
        </w:tc>
        <w:tc>
          <w:tcPr>
            <w:tcW w:w="3809" w:type="dxa"/>
          </w:tcPr>
          <w:p w14:paraId="7BADFA07" w14:textId="77777777" w:rsidR="00EA7384" w:rsidRPr="00760EE7" w:rsidRDefault="00EA7384" w:rsidP="00EA7384">
            <w:pPr>
              <w:spacing w:before="69" w:after="0" w:line="240" w:lineRule="auto"/>
              <w:ind w:left="413"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S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e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mnătu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r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a t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i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tu</w:t>
            </w:r>
            <w:r w:rsidRPr="00760EE7">
              <w:rPr>
                <w:rFonts w:ascii="Times New Roman" w:hAnsi="Times New Roman" w:cs="Times New Roman"/>
                <w:noProof w:val="0"/>
                <w:spacing w:val="1"/>
                <w:sz w:val="24"/>
                <w:szCs w:val="24"/>
              </w:rPr>
              <w:t>l</w:t>
            </w:r>
            <w:r w:rsidRPr="00760EE7">
              <w:rPr>
                <w:rFonts w:ascii="Times New Roman" w:hAnsi="Times New Roman" w:cs="Times New Roman"/>
                <w:noProof w:val="0"/>
                <w:spacing w:val="-1"/>
                <w:sz w:val="24"/>
                <w:szCs w:val="24"/>
              </w:rPr>
              <w:t>a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rului de seminar</w:t>
            </w:r>
          </w:p>
        </w:tc>
      </w:tr>
      <w:tr w:rsidR="00EA7384" w:rsidRPr="00760EE7" w14:paraId="29F95633" w14:textId="77777777" w:rsidTr="00EA7384">
        <w:trPr>
          <w:trHeight w:hRule="exact" w:val="696"/>
        </w:trPr>
        <w:tc>
          <w:tcPr>
            <w:tcW w:w="2391" w:type="dxa"/>
            <w:vAlign w:val="center"/>
          </w:tcPr>
          <w:p w14:paraId="15E411D5" w14:textId="77777777" w:rsidR="00EA7384" w:rsidRPr="00760EE7" w:rsidRDefault="00EA7384" w:rsidP="00956423">
            <w:pPr>
              <w:spacing w:before="5" w:after="0" w:line="120" w:lineRule="exact"/>
              <w:rPr>
                <w:rFonts w:ascii="Times New Roman" w:hAnsi="Times New Roman" w:cs="Times New Roman"/>
                <w:noProof w:val="0"/>
                <w:sz w:val="12"/>
                <w:szCs w:val="12"/>
              </w:rPr>
            </w:pPr>
          </w:p>
          <w:p w14:paraId="698CD478" w14:textId="25CCE9A1" w:rsidR="00EA7384" w:rsidRPr="00760EE7" w:rsidRDefault="00EA7384" w:rsidP="000A347F">
            <w:pPr>
              <w:spacing w:after="0" w:line="240" w:lineRule="auto"/>
              <w:ind w:right="-20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         </w:t>
            </w:r>
            <w:r w:rsidR="00BB3A8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1</w:t>
            </w:r>
            <w:r w:rsidR="00F045A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</w:t>
            </w:r>
            <w:r w:rsidR="000B1A2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0</w:t>
            </w:r>
            <w:r w:rsidR="00F045A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9</w:t>
            </w:r>
            <w:r w:rsidRPr="00760EE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.20</w:t>
            </w:r>
            <w:r w:rsidR="00201C31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  <w:r w:rsidR="00F045A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4089" w:type="dxa"/>
            <w:vAlign w:val="center"/>
          </w:tcPr>
          <w:p w14:paraId="5ABFF35B" w14:textId="77777777" w:rsidR="00EA7384" w:rsidRPr="005E7B77" w:rsidRDefault="00EA7384" w:rsidP="000A347F">
            <w:pPr>
              <w:spacing w:after="0" w:line="240" w:lineRule="auto"/>
              <w:ind w:right="-20"/>
              <w:rPr>
                <w:rFonts w:ascii="Times New Roman" w:hAnsi="Times New Roman" w:cs="Times New Roman"/>
                <w:noProof w:val="0"/>
                <w:sz w:val="24"/>
                <w:szCs w:val="24"/>
                <w:lang w:val="hu-HU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          </w:t>
            </w:r>
            <w:r w:rsidR="00B36D74"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 dr. </w:t>
            </w:r>
            <w:r w:rsidR="00825576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Tibor </w:t>
            </w:r>
            <w:proofErr w:type="spellStart"/>
            <w:r w:rsidR="005E7B7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Tarn</w:t>
            </w:r>
            <w:r w:rsidR="00825576">
              <w:rPr>
                <w:rFonts w:ascii="Times New Roman" w:hAnsi="Times New Roman" w:cs="Times New Roman"/>
                <w:b/>
                <w:noProof w:val="0"/>
                <w:sz w:val="24"/>
                <w:szCs w:val="24"/>
                <w:lang w:val="hu-HU"/>
              </w:rPr>
              <w:t>óczi</w:t>
            </w:r>
            <w:proofErr w:type="spellEnd"/>
          </w:p>
        </w:tc>
        <w:tc>
          <w:tcPr>
            <w:tcW w:w="3809" w:type="dxa"/>
            <w:vAlign w:val="center"/>
          </w:tcPr>
          <w:p w14:paraId="10E7DC41" w14:textId="166015CE" w:rsidR="00EA7384" w:rsidRPr="00760EE7" w:rsidRDefault="005E7B77" w:rsidP="00825576">
            <w:pPr>
              <w:spacing w:after="0" w:line="240" w:lineRule="auto"/>
              <w:ind w:right="-20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760EE7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 xml:space="preserve">dr. </w:t>
            </w:r>
            <w:r w:rsidR="000B1A22">
              <w:rPr>
                <w:rFonts w:ascii="Times New Roman" w:hAnsi="Times New Roman" w:cs="Times New Roman"/>
                <w:b/>
                <w:noProof w:val="0"/>
                <w:sz w:val="24"/>
                <w:szCs w:val="24"/>
              </w:rPr>
              <w:t>Edina Kulcsár</w:t>
            </w:r>
          </w:p>
        </w:tc>
      </w:tr>
    </w:tbl>
    <w:p w14:paraId="5D6C98EC" w14:textId="77777777" w:rsidR="00EA7384" w:rsidRPr="00760EE7" w:rsidRDefault="00EA7384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noProof w:val="0"/>
          <w:sz w:val="24"/>
          <w:szCs w:val="24"/>
        </w:rPr>
      </w:pPr>
    </w:p>
    <w:p w14:paraId="2A3390FE" w14:textId="77777777" w:rsidR="00EA7384" w:rsidRPr="00760EE7" w:rsidRDefault="00EA7384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noProof w:val="0"/>
          <w:sz w:val="24"/>
          <w:szCs w:val="24"/>
        </w:rPr>
      </w:pPr>
    </w:p>
    <w:p w14:paraId="174E3266" w14:textId="77777777" w:rsidR="001B43FF" w:rsidRDefault="001B43FF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noProof w:val="0"/>
          <w:sz w:val="24"/>
          <w:szCs w:val="24"/>
        </w:rPr>
      </w:pPr>
      <w:r w:rsidRPr="00760EE7">
        <w:rPr>
          <w:rFonts w:ascii="Times New Roman" w:hAnsi="Times New Roman" w:cs="Times New Roman"/>
          <w:noProof w:val="0"/>
          <w:sz w:val="24"/>
          <w:szCs w:val="24"/>
        </w:rPr>
        <w:t>D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 xml:space="preserve">ta 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vi</w:t>
      </w:r>
      <w:r w:rsidRPr="00760EE7">
        <w:rPr>
          <w:rFonts w:ascii="Times New Roman" w:hAnsi="Times New Roman" w:cs="Times New Roman"/>
          <w:noProof w:val="0"/>
          <w:spacing w:val="2"/>
          <w:sz w:val="24"/>
          <w:szCs w:val="24"/>
        </w:rPr>
        <w:t>z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ă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rii în d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p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r</w:t>
      </w:r>
      <w:r w:rsidRPr="00760EE7">
        <w:rPr>
          <w:rFonts w:ascii="Times New Roman" w:hAnsi="Times New Roman" w:cs="Times New Roman"/>
          <w:noProof w:val="0"/>
          <w:spacing w:val="3"/>
          <w:sz w:val="24"/>
          <w:szCs w:val="24"/>
        </w:rPr>
        <w:t>t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ment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ab/>
      </w:r>
      <w:r w:rsidRPr="00760EE7">
        <w:rPr>
          <w:rFonts w:ascii="Times New Roman" w:hAnsi="Times New Roman" w:cs="Times New Roman"/>
          <w:noProof w:val="0"/>
          <w:spacing w:val="1"/>
          <w:sz w:val="24"/>
          <w:szCs w:val="24"/>
        </w:rPr>
        <w:t>S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mnătu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r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a dir</w:t>
      </w:r>
      <w:r w:rsidRPr="00760EE7">
        <w:rPr>
          <w:rFonts w:ascii="Times New Roman" w:hAnsi="Times New Roman" w:cs="Times New Roman"/>
          <w:noProof w:val="0"/>
          <w:spacing w:val="1"/>
          <w:sz w:val="24"/>
          <w:szCs w:val="24"/>
        </w:rPr>
        <w:t>e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c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torului de d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p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r</w:t>
      </w:r>
      <w:r w:rsidRPr="00760EE7">
        <w:rPr>
          <w:rFonts w:ascii="Times New Roman" w:hAnsi="Times New Roman" w:cs="Times New Roman"/>
          <w:noProof w:val="0"/>
          <w:spacing w:val="1"/>
          <w:sz w:val="24"/>
          <w:szCs w:val="24"/>
        </w:rPr>
        <w:t>t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a</w:t>
      </w:r>
      <w:r w:rsidRPr="00760EE7">
        <w:rPr>
          <w:rFonts w:ascii="Times New Roman" w:hAnsi="Times New Roman" w:cs="Times New Roman"/>
          <w:noProof w:val="0"/>
          <w:spacing w:val="3"/>
          <w:sz w:val="24"/>
          <w:szCs w:val="24"/>
        </w:rPr>
        <w:t>m</w:t>
      </w:r>
      <w:r w:rsidRPr="00760EE7">
        <w:rPr>
          <w:rFonts w:ascii="Times New Roman" w:hAnsi="Times New Roman" w:cs="Times New Roman"/>
          <w:noProof w:val="0"/>
          <w:spacing w:val="-1"/>
          <w:sz w:val="24"/>
          <w:szCs w:val="24"/>
        </w:rPr>
        <w:t>e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nt</w:t>
      </w:r>
    </w:p>
    <w:p w14:paraId="2DF02987" w14:textId="34610208" w:rsidR="005C02B6" w:rsidRPr="00760EE7" w:rsidRDefault="005C02B6">
      <w:pPr>
        <w:tabs>
          <w:tab w:val="left" w:pos="6380"/>
        </w:tabs>
        <w:spacing w:before="29" w:after="0" w:line="240" w:lineRule="auto"/>
        <w:ind w:left="213" w:right="-2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ab/>
      </w:r>
    </w:p>
    <w:p w14:paraId="7175FBE7" w14:textId="77777777" w:rsidR="001B43FF" w:rsidRPr="00760EE7" w:rsidRDefault="001B43FF">
      <w:pPr>
        <w:spacing w:before="16" w:after="0" w:line="260" w:lineRule="exact"/>
        <w:rPr>
          <w:rFonts w:ascii="Times New Roman" w:hAnsi="Times New Roman" w:cs="Times New Roman"/>
          <w:noProof w:val="0"/>
          <w:sz w:val="26"/>
          <w:szCs w:val="26"/>
        </w:rPr>
      </w:pPr>
    </w:p>
    <w:p w14:paraId="564DC148" w14:textId="59939AB8" w:rsidR="001B43FF" w:rsidRPr="00760EE7" w:rsidRDefault="00BB3A8D">
      <w:pPr>
        <w:tabs>
          <w:tab w:val="left" w:pos="6860"/>
        </w:tabs>
        <w:spacing w:after="0" w:line="240" w:lineRule="auto"/>
        <w:ind w:left="213" w:right="-20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     2</w:t>
      </w:r>
      <w:r>
        <w:rPr>
          <w:rFonts w:ascii="Times New Roman" w:hAnsi="Times New Roman" w:cs="Times New Roman"/>
          <w:noProof w:val="0"/>
          <w:sz w:val="24"/>
          <w:szCs w:val="24"/>
        </w:rPr>
        <w:t>5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.</w:t>
      </w:r>
      <w:r>
        <w:rPr>
          <w:rFonts w:ascii="Times New Roman" w:hAnsi="Times New Roman" w:cs="Times New Roman"/>
          <w:noProof w:val="0"/>
          <w:sz w:val="24"/>
          <w:szCs w:val="24"/>
        </w:rPr>
        <w:t>09</w:t>
      </w:r>
      <w:r w:rsidRPr="00760EE7">
        <w:rPr>
          <w:rFonts w:ascii="Times New Roman" w:hAnsi="Times New Roman" w:cs="Times New Roman"/>
          <w:noProof w:val="0"/>
          <w:sz w:val="24"/>
          <w:szCs w:val="24"/>
        </w:rPr>
        <w:t>.20</w:t>
      </w:r>
      <w:r>
        <w:rPr>
          <w:rFonts w:ascii="Times New Roman" w:hAnsi="Times New Roman" w:cs="Times New Roman"/>
          <w:noProof w:val="0"/>
          <w:sz w:val="24"/>
          <w:szCs w:val="24"/>
        </w:rPr>
        <w:t>23</w:t>
      </w:r>
      <w:r w:rsidR="001B43FF" w:rsidRPr="00760EE7"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Dr. Veres</w:t>
      </w:r>
      <w:r w:rsidR="001B43FF" w:rsidRPr="00760EE7">
        <w:rPr>
          <w:rFonts w:ascii="Times New Roman" w:hAnsi="Times New Roman" w:cs="Times New Roman"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>`Edit</w:t>
      </w:r>
    </w:p>
    <w:sectPr w:rsidR="001B43FF" w:rsidRPr="00760EE7" w:rsidSect="0099627D">
      <w:pgSz w:w="12240" w:h="15840"/>
      <w:pgMar w:top="10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64044"/>
    <w:multiLevelType w:val="hybridMultilevel"/>
    <w:tmpl w:val="BFCA4E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34DA9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2" w15:restartNumberingAfterBreak="0">
    <w:nsid w:val="37950230"/>
    <w:multiLevelType w:val="singleLevel"/>
    <w:tmpl w:val="DEA2A754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3" w15:restartNumberingAfterBreak="0">
    <w:nsid w:val="3D325532"/>
    <w:multiLevelType w:val="hybridMultilevel"/>
    <w:tmpl w:val="7A128EFE"/>
    <w:lvl w:ilvl="0" w:tplc="C2DAD316">
      <w:start w:val="1"/>
      <w:numFmt w:val="decimal"/>
      <w:lvlText w:val="8.1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87DB5"/>
    <w:multiLevelType w:val="hybridMultilevel"/>
    <w:tmpl w:val="95E894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D048F"/>
    <w:multiLevelType w:val="hybridMultilevel"/>
    <w:tmpl w:val="288E5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E0BAB"/>
    <w:multiLevelType w:val="hybridMultilevel"/>
    <w:tmpl w:val="95E894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71B09"/>
    <w:multiLevelType w:val="hybridMultilevel"/>
    <w:tmpl w:val="B948A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0C1A23"/>
    <w:multiLevelType w:val="hybridMultilevel"/>
    <w:tmpl w:val="ECA2C9F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CD61060"/>
    <w:multiLevelType w:val="singleLevel"/>
    <w:tmpl w:val="DEA2A754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</w:abstractNum>
  <w:abstractNum w:abstractNumId="10" w15:restartNumberingAfterBreak="0">
    <w:nsid w:val="738329C0"/>
    <w:multiLevelType w:val="hybridMultilevel"/>
    <w:tmpl w:val="D02A9868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77717915"/>
    <w:multiLevelType w:val="hybridMultilevel"/>
    <w:tmpl w:val="F81AC390"/>
    <w:lvl w:ilvl="0" w:tplc="041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9B74528"/>
    <w:multiLevelType w:val="hybridMultilevel"/>
    <w:tmpl w:val="96CA46BE"/>
    <w:lvl w:ilvl="0" w:tplc="634E2BEE">
      <w:start w:val="1"/>
      <w:numFmt w:val="decimal"/>
      <w:lvlText w:val="8.2.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61663">
    <w:abstractNumId w:val="1"/>
  </w:num>
  <w:num w:numId="2" w16cid:durableId="1836799710">
    <w:abstractNumId w:val="10"/>
  </w:num>
  <w:num w:numId="3" w16cid:durableId="2033339500">
    <w:abstractNumId w:val="5"/>
  </w:num>
  <w:num w:numId="4" w16cid:durableId="1706783714">
    <w:abstractNumId w:val="0"/>
  </w:num>
  <w:num w:numId="5" w16cid:durableId="266281349">
    <w:abstractNumId w:val="6"/>
  </w:num>
  <w:num w:numId="6" w16cid:durableId="774209050">
    <w:abstractNumId w:val="11"/>
  </w:num>
  <w:num w:numId="7" w16cid:durableId="1250042167">
    <w:abstractNumId w:val="8"/>
  </w:num>
  <w:num w:numId="8" w16cid:durableId="1713193728">
    <w:abstractNumId w:val="4"/>
  </w:num>
  <w:num w:numId="9" w16cid:durableId="1354265251">
    <w:abstractNumId w:val="7"/>
  </w:num>
  <w:num w:numId="10" w16cid:durableId="939987712">
    <w:abstractNumId w:val="3"/>
  </w:num>
  <w:num w:numId="11" w16cid:durableId="1489050321">
    <w:abstractNumId w:val="9"/>
    <w:lvlOverride w:ilvl="0">
      <w:startOverride w:val="1"/>
    </w:lvlOverride>
  </w:num>
  <w:num w:numId="12" w16cid:durableId="162208632">
    <w:abstractNumId w:val="12"/>
  </w:num>
  <w:num w:numId="13" w16cid:durableId="19856205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0NzE2MTO1MDI2M7VU0lEKTi0uzszPAykwrgUA59iwwiwAAAA="/>
  </w:docVars>
  <w:rsids>
    <w:rsidRoot w:val="001B43FF"/>
    <w:rsid w:val="00014A56"/>
    <w:rsid w:val="00022095"/>
    <w:rsid w:val="0004367F"/>
    <w:rsid w:val="00062042"/>
    <w:rsid w:val="00063487"/>
    <w:rsid w:val="00065898"/>
    <w:rsid w:val="000760E6"/>
    <w:rsid w:val="00084E56"/>
    <w:rsid w:val="00092064"/>
    <w:rsid w:val="000A347F"/>
    <w:rsid w:val="000B1A22"/>
    <w:rsid w:val="000D5399"/>
    <w:rsid w:val="00104CB8"/>
    <w:rsid w:val="001135B3"/>
    <w:rsid w:val="00135B05"/>
    <w:rsid w:val="0014037E"/>
    <w:rsid w:val="00154FBB"/>
    <w:rsid w:val="001578F0"/>
    <w:rsid w:val="00171CA6"/>
    <w:rsid w:val="00194774"/>
    <w:rsid w:val="001A6855"/>
    <w:rsid w:val="001B43FF"/>
    <w:rsid w:val="001B70CE"/>
    <w:rsid w:val="001D4D69"/>
    <w:rsid w:val="00201C31"/>
    <w:rsid w:val="00215AFE"/>
    <w:rsid w:val="0022386B"/>
    <w:rsid w:val="00246A0D"/>
    <w:rsid w:val="00273443"/>
    <w:rsid w:val="002A0495"/>
    <w:rsid w:val="002A61C0"/>
    <w:rsid w:val="002B059C"/>
    <w:rsid w:val="002C60C3"/>
    <w:rsid w:val="002D22D3"/>
    <w:rsid w:val="002E2F2B"/>
    <w:rsid w:val="002E3181"/>
    <w:rsid w:val="00300EDC"/>
    <w:rsid w:val="00304553"/>
    <w:rsid w:val="003136CD"/>
    <w:rsid w:val="003153F1"/>
    <w:rsid w:val="00327129"/>
    <w:rsid w:val="00330CF7"/>
    <w:rsid w:val="00357292"/>
    <w:rsid w:val="00370879"/>
    <w:rsid w:val="00376AC5"/>
    <w:rsid w:val="003A24AE"/>
    <w:rsid w:val="003A764D"/>
    <w:rsid w:val="003C2F96"/>
    <w:rsid w:val="003C58A3"/>
    <w:rsid w:val="003C68E0"/>
    <w:rsid w:val="003D774D"/>
    <w:rsid w:val="003E159C"/>
    <w:rsid w:val="003F026D"/>
    <w:rsid w:val="003F41A1"/>
    <w:rsid w:val="003F5B77"/>
    <w:rsid w:val="00414B89"/>
    <w:rsid w:val="004209F6"/>
    <w:rsid w:val="0042577A"/>
    <w:rsid w:val="0044024C"/>
    <w:rsid w:val="004423B1"/>
    <w:rsid w:val="004507BF"/>
    <w:rsid w:val="00455060"/>
    <w:rsid w:val="00475318"/>
    <w:rsid w:val="00484782"/>
    <w:rsid w:val="004B5B1E"/>
    <w:rsid w:val="004C0116"/>
    <w:rsid w:val="004C7756"/>
    <w:rsid w:val="004D0570"/>
    <w:rsid w:val="004F4A9B"/>
    <w:rsid w:val="00513D07"/>
    <w:rsid w:val="005145ED"/>
    <w:rsid w:val="00515167"/>
    <w:rsid w:val="0051738D"/>
    <w:rsid w:val="0054241D"/>
    <w:rsid w:val="00562693"/>
    <w:rsid w:val="00562FCD"/>
    <w:rsid w:val="00591748"/>
    <w:rsid w:val="005C02B6"/>
    <w:rsid w:val="005C3A22"/>
    <w:rsid w:val="005D3FFB"/>
    <w:rsid w:val="005D70AE"/>
    <w:rsid w:val="005E7B77"/>
    <w:rsid w:val="00627295"/>
    <w:rsid w:val="00630C50"/>
    <w:rsid w:val="00631A47"/>
    <w:rsid w:val="006365C2"/>
    <w:rsid w:val="00660A1A"/>
    <w:rsid w:val="006D06ED"/>
    <w:rsid w:val="006D18BA"/>
    <w:rsid w:val="006D3EBB"/>
    <w:rsid w:val="006E47F8"/>
    <w:rsid w:val="007261E8"/>
    <w:rsid w:val="00751E28"/>
    <w:rsid w:val="00760EE7"/>
    <w:rsid w:val="00792B8A"/>
    <w:rsid w:val="00797814"/>
    <w:rsid w:val="007A2484"/>
    <w:rsid w:val="007C625D"/>
    <w:rsid w:val="007D5863"/>
    <w:rsid w:val="007D67F0"/>
    <w:rsid w:val="007E49D0"/>
    <w:rsid w:val="008023DF"/>
    <w:rsid w:val="00806397"/>
    <w:rsid w:val="00825576"/>
    <w:rsid w:val="00827A53"/>
    <w:rsid w:val="00833047"/>
    <w:rsid w:val="008368DB"/>
    <w:rsid w:val="00842F9A"/>
    <w:rsid w:val="008539FF"/>
    <w:rsid w:val="00894223"/>
    <w:rsid w:val="008B539F"/>
    <w:rsid w:val="008C1418"/>
    <w:rsid w:val="008C2944"/>
    <w:rsid w:val="008D4AB5"/>
    <w:rsid w:val="008D70FB"/>
    <w:rsid w:val="008F3FBF"/>
    <w:rsid w:val="00947096"/>
    <w:rsid w:val="009520C8"/>
    <w:rsid w:val="00956423"/>
    <w:rsid w:val="009604CA"/>
    <w:rsid w:val="00970736"/>
    <w:rsid w:val="00982086"/>
    <w:rsid w:val="0099627D"/>
    <w:rsid w:val="00997C76"/>
    <w:rsid w:val="009B4853"/>
    <w:rsid w:val="009D7C70"/>
    <w:rsid w:val="009F17BB"/>
    <w:rsid w:val="00A026F2"/>
    <w:rsid w:val="00A272F7"/>
    <w:rsid w:val="00A46E09"/>
    <w:rsid w:val="00A854B7"/>
    <w:rsid w:val="00A93AEF"/>
    <w:rsid w:val="00AC2716"/>
    <w:rsid w:val="00AC2EDF"/>
    <w:rsid w:val="00AC5B2E"/>
    <w:rsid w:val="00AD02A9"/>
    <w:rsid w:val="00AE2544"/>
    <w:rsid w:val="00AF2129"/>
    <w:rsid w:val="00AF6699"/>
    <w:rsid w:val="00B0552B"/>
    <w:rsid w:val="00B11161"/>
    <w:rsid w:val="00B16A47"/>
    <w:rsid w:val="00B36D74"/>
    <w:rsid w:val="00B42BAF"/>
    <w:rsid w:val="00B8026D"/>
    <w:rsid w:val="00BA13BF"/>
    <w:rsid w:val="00BA5ACC"/>
    <w:rsid w:val="00BA5D38"/>
    <w:rsid w:val="00BB2B8D"/>
    <w:rsid w:val="00BB3A8D"/>
    <w:rsid w:val="00BB4607"/>
    <w:rsid w:val="00BB4DE5"/>
    <w:rsid w:val="00BD4124"/>
    <w:rsid w:val="00BE49EF"/>
    <w:rsid w:val="00BF622D"/>
    <w:rsid w:val="00C02583"/>
    <w:rsid w:val="00C06481"/>
    <w:rsid w:val="00C1195C"/>
    <w:rsid w:val="00C16310"/>
    <w:rsid w:val="00C314C6"/>
    <w:rsid w:val="00C41111"/>
    <w:rsid w:val="00C54659"/>
    <w:rsid w:val="00C64076"/>
    <w:rsid w:val="00C94AF2"/>
    <w:rsid w:val="00CA302A"/>
    <w:rsid w:val="00CA4C85"/>
    <w:rsid w:val="00CB1ABF"/>
    <w:rsid w:val="00CC259B"/>
    <w:rsid w:val="00CD2DF2"/>
    <w:rsid w:val="00CD5D31"/>
    <w:rsid w:val="00CE4D61"/>
    <w:rsid w:val="00CF24D9"/>
    <w:rsid w:val="00D007E1"/>
    <w:rsid w:val="00D049CA"/>
    <w:rsid w:val="00D12047"/>
    <w:rsid w:val="00D127D3"/>
    <w:rsid w:val="00D210D9"/>
    <w:rsid w:val="00D430E9"/>
    <w:rsid w:val="00D5355D"/>
    <w:rsid w:val="00D55F80"/>
    <w:rsid w:val="00D60762"/>
    <w:rsid w:val="00DB1984"/>
    <w:rsid w:val="00DB3A36"/>
    <w:rsid w:val="00E24EA8"/>
    <w:rsid w:val="00E30B27"/>
    <w:rsid w:val="00E341D6"/>
    <w:rsid w:val="00E404DF"/>
    <w:rsid w:val="00E53E77"/>
    <w:rsid w:val="00E6676F"/>
    <w:rsid w:val="00E93735"/>
    <w:rsid w:val="00EA2B19"/>
    <w:rsid w:val="00EA7384"/>
    <w:rsid w:val="00EC58FF"/>
    <w:rsid w:val="00ED5DE6"/>
    <w:rsid w:val="00EE67D1"/>
    <w:rsid w:val="00EF2067"/>
    <w:rsid w:val="00EF5AE6"/>
    <w:rsid w:val="00F045A7"/>
    <w:rsid w:val="00F56669"/>
    <w:rsid w:val="00F87272"/>
    <w:rsid w:val="00F90708"/>
    <w:rsid w:val="00F94946"/>
    <w:rsid w:val="00FA13A3"/>
    <w:rsid w:val="00FB002D"/>
    <w:rsid w:val="00FD0ACE"/>
    <w:rsid w:val="00F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9025D"/>
  <w15:docId w15:val="{CEFDAB19-28DA-4D0A-A58B-112A3165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2DF2"/>
    <w:pPr>
      <w:widowControl w:val="0"/>
      <w:spacing w:after="200" w:line="276" w:lineRule="auto"/>
    </w:pPr>
    <w:rPr>
      <w:rFonts w:cs="Calibri"/>
      <w:noProof/>
      <w:sz w:val="22"/>
      <w:szCs w:val="22"/>
      <w:lang w:val="ro-RO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f">
    <w:name w:val="Listă paragraf"/>
    <w:basedOn w:val="Norml"/>
    <w:uiPriority w:val="34"/>
    <w:qFormat/>
    <w:rsid w:val="00970736"/>
    <w:pPr>
      <w:ind w:left="720"/>
      <w:contextualSpacing/>
    </w:pPr>
  </w:style>
  <w:style w:type="paragraph" w:customStyle="1" w:styleId="Completat">
    <w:name w:val="Completat"/>
    <w:basedOn w:val="Norml"/>
    <w:rsid w:val="004209F6"/>
    <w:pPr>
      <w:widowControl/>
      <w:spacing w:after="0" w:line="240" w:lineRule="auto"/>
      <w:jc w:val="both"/>
    </w:pPr>
    <w:rPr>
      <w:rFonts w:ascii="Arial" w:hAnsi="Arial" w:cs="Times New Roman"/>
      <w:b/>
      <w:bCs/>
      <w:i/>
      <w:noProof w:val="0"/>
      <w:szCs w:val="24"/>
      <w:lang w:eastAsia="ro-RO"/>
    </w:rPr>
  </w:style>
  <w:style w:type="character" w:styleId="Hiperhivatkozs">
    <w:name w:val="Hyperlink"/>
    <w:basedOn w:val="Bekezdsalapbettpusa"/>
    <w:uiPriority w:val="99"/>
    <w:unhideWhenUsed/>
    <w:rsid w:val="00AF6699"/>
    <w:rPr>
      <w:color w:val="0000FF"/>
      <w:u w:val="single"/>
    </w:rPr>
  </w:style>
  <w:style w:type="table" w:styleId="Rcsostblzat">
    <w:name w:val="Table Grid"/>
    <w:basedOn w:val="Normltblzat"/>
    <w:uiPriority w:val="59"/>
    <w:rsid w:val="0079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368D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368DB"/>
    <w:rPr>
      <w:rFonts w:cs="Calibri"/>
      <w:noProof/>
      <w:lang w:val="ro-RO"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6676F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7C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1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F8D3-60D3-416A-B73D-4A77B0FB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1595</Words>
  <Characters>11012</Characters>
  <Application>Microsoft Office Word</Application>
  <DocSecurity>0</DocSecurity>
  <Lines>91</Lines>
  <Paragraphs>25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FIŞADISCIPLINEI1</vt:lpstr>
      <vt:lpstr>FIŞADISCIPLINEI1</vt:lpstr>
    </vt:vector>
  </TitlesOfParts>
  <Company>Hewlett-Packard Company</Company>
  <LinksUpToDate>false</LinksUpToDate>
  <CharactersWithSpaces>12582</CharactersWithSpaces>
  <SharedDoc>false</SharedDoc>
  <HLinks>
    <vt:vector size="6" baseType="variant">
      <vt:variant>
        <vt:i4>7733351</vt:i4>
      </vt:variant>
      <vt:variant>
        <vt:i4>0</vt:i4>
      </vt:variant>
      <vt:variant>
        <vt:i4>0</vt:i4>
      </vt:variant>
      <vt:variant>
        <vt:i4>5</vt:i4>
      </vt:variant>
      <vt:variant>
        <vt:lpwstr>http://www.bvb.ro/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FIŞADISCIPLINEI1</dc:title>
  <dc:creator>Lorena</dc:creator>
  <cp:lastModifiedBy>Debrenti Edit</cp:lastModifiedBy>
  <cp:revision>4</cp:revision>
  <cp:lastPrinted>2012-12-05T09:27:00Z</cp:lastPrinted>
  <dcterms:created xsi:type="dcterms:W3CDTF">2023-09-25T06:51:00Z</dcterms:created>
  <dcterms:modified xsi:type="dcterms:W3CDTF">2023-10-12T19:14:00Z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8fdca1a9110b321e9de0ca4f5d1cf5d37b0c0ac97e1b69e23e90acf9824279be</vt:lpwstr>
  </property>
</Properties>
</file>